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B46" w:rsidRDefault="00226B46">
      <w:pPr>
        <w:ind w:left="0" w:right="-801" w:hanging="2"/>
        <w:jc w:val="both"/>
        <w:rPr>
          <w:rFonts w:ascii="Calibri" w:eastAsia="Calibri" w:hAnsi="Calibri" w:cs="Calibri"/>
          <w:sz w:val="20"/>
          <w:szCs w:val="20"/>
          <w:highlight w:val="yellow"/>
        </w:rPr>
      </w:pP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ind w:left="0" w:hanging="2"/>
        <w:jc w:val="center"/>
        <w:rPr>
          <w:rFonts w:ascii="Calibri" w:eastAsia="Calibri" w:hAnsi="Calibri" w:cs="Calibri"/>
        </w:rPr>
      </w:pPr>
      <w:r>
        <w:rPr>
          <w:rFonts w:ascii="Calibri" w:eastAsia="Calibri" w:hAnsi="Calibri" w:cs="Calibri"/>
          <w:b/>
        </w:rPr>
        <w:t xml:space="preserve">BASES PARA LA INVITACIÓN MIXTA DE </w:t>
      </w:r>
      <w:r w:rsidRPr="00D440ED">
        <w:rPr>
          <w:rFonts w:ascii="Calibri" w:eastAsia="Calibri" w:hAnsi="Calibri" w:cs="Calibri"/>
          <w:b/>
        </w:rPr>
        <w:t>ADJUDICACIÓN MEDIANTE INVITACIÓN CON COTIZACIÓN DE TRES PROVEEDORES No. M</w:t>
      </w:r>
      <w:r>
        <w:rPr>
          <w:rFonts w:ascii="Calibri" w:eastAsia="Calibri" w:hAnsi="Calibri" w:cs="Calibri"/>
          <w:b/>
        </w:rPr>
        <w:t>3E</w:t>
      </w:r>
      <w:r w:rsidRPr="00F6151C">
        <w:rPr>
          <w:rFonts w:ascii="Calibri" w:eastAsia="Calibri" w:hAnsi="Calibri" w:cs="Calibri"/>
          <w:b/>
        </w:rPr>
        <w:t>-</w:t>
      </w:r>
      <w:r w:rsidR="00E262E1">
        <w:rPr>
          <w:rFonts w:ascii="Calibri" w:eastAsia="Calibri" w:hAnsi="Calibri" w:cs="Calibri"/>
          <w:b/>
        </w:rPr>
        <w:t>442028</w:t>
      </w:r>
      <w:r w:rsidR="00F6151C" w:rsidRPr="00F6151C">
        <w:rPr>
          <w:rFonts w:ascii="Calibri" w:eastAsia="Calibri" w:hAnsi="Calibri" w:cs="Calibri"/>
          <w:b/>
        </w:rPr>
        <w:t>21</w:t>
      </w:r>
      <w:r w:rsidR="00F6151C">
        <w:rPr>
          <w:rFonts w:ascii="Calibri" w:eastAsia="Calibri" w:hAnsi="Calibri" w:cs="Calibri"/>
          <w:b/>
        </w:rPr>
        <w:t>-1</w:t>
      </w:r>
    </w:p>
    <w:p w:rsidR="00226B46" w:rsidRDefault="00DF5241" w:rsidP="00D440ED">
      <w:pPr>
        <w:ind w:left="0" w:hanging="2"/>
        <w:jc w:val="center"/>
        <w:rPr>
          <w:rFonts w:ascii="Calibri" w:eastAsia="Calibri" w:hAnsi="Calibri" w:cs="Calibri"/>
        </w:rPr>
      </w:pPr>
      <w:r>
        <w:rPr>
          <w:rFonts w:ascii="Calibri" w:eastAsia="Calibri" w:hAnsi="Calibri" w:cs="Calibri"/>
          <w:b/>
        </w:rPr>
        <w:t xml:space="preserve">PARA </w:t>
      </w:r>
      <w:r w:rsidR="00142AE0">
        <w:rPr>
          <w:rFonts w:ascii="Calibri" w:eastAsia="Calibri" w:hAnsi="Calibri" w:cs="Calibri"/>
          <w:b/>
        </w:rPr>
        <w:t>EL ARRENDAMIENTO DE ACTIVOS INTANGIBLES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Pr>
          <w:rFonts w:ascii="Calibri" w:eastAsia="Calibri" w:hAnsi="Calibri" w:cs="Calibri"/>
          <w:b/>
        </w:rPr>
        <w:t xml:space="preserve">FECHA: </w:t>
      </w:r>
      <w:r w:rsidR="000F35C6">
        <w:rPr>
          <w:rFonts w:ascii="Calibri" w:eastAsia="Calibri" w:hAnsi="Calibri" w:cs="Calibri"/>
          <w:b/>
        </w:rPr>
        <w:t>05</w:t>
      </w:r>
      <w:r w:rsidR="00D440ED" w:rsidRPr="005548BB">
        <w:rPr>
          <w:rFonts w:ascii="Calibri" w:eastAsia="Calibri" w:hAnsi="Calibri" w:cs="Calibri"/>
          <w:b/>
        </w:rPr>
        <w:t xml:space="preserve"> de </w:t>
      </w:r>
      <w:r w:rsidR="000F35C6">
        <w:rPr>
          <w:rFonts w:ascii="Calibri" w:eastAsia="Calibri" w:hAnsi="Calibri" w:cs="Calibri"/>
          <w:b/>
        </w:rPr>
        <w:t>mayo</w:t>
      </w:r>
      <w:r w:rsidR="00D440ED" w:rsidRPr="005548BB">
        <w:rPr>
          <w:rFonts w:ascii="Calibri" w:eastAsia="Calibri" w:hAnsi="Calibri" w:cs="Calibri"/>
          <w:b/>
        </w:rPr>
        <w:t xml:space="preserve"> de 2021</w:t>
      </w:r>
    </w:p>
    <w:p w:rsidR="00226B46" w:rsidRDefault="00226B46">
      <w:pPr>
        <w:ind w:left="0" w:right="-376" w:hanging="2"/>
        <w:jc w:val="both"/>
        <w:rPr>
          <w:rFonts w:ascii="Calibri" w:eastAsia="Calibri" w:hAnsi="Calibri" w:cs="Calibri"/>
          <w:color w:val="FF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26B46" w:rsidRDefault="00226B46">
      <w:pPr>
        <w:ind w:left="0" w:right="-376" w:hanging="2"/>
        <w:jc w:val="both"/>
        <w:rPr>
          <w:rFonts w:ascii="Calibri" w:eastAsia="Calibri" w:hAnsi="Calibri" w:cs="Calibri"/>
          <w:sz w:val="20"/>
          <w:szCs w:val="20"/>
        </w:rPr>
      </w:pPr>
    </w:p>
    <w:p w:rsidR="00226B46" w:rsidRDefault="00DF5241">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w:t>
      </w:r>
      <w:r w:rsidRPr="004F09BC">
        <w:rPr>
          <w:rFonts w:ascii="Calibri" w:eastAsia="Calibri" w:hAnsi="Calibri" w:cs="Calibri"/>
          <w:b/>
          <w:sz w:val="20"/>
          <w:szCs w:val="20"/>
          <w:u w:val="single"/>
        </w:rPr>
        <w:t xml:space="preserve">actualizado al </w:t>
      </w:r>
      <w:r w:rsidR="009B1427" w:rsidRPr="004F09BC">
        <w:rPr>
          <w:rFonts w:ascii="Calibri" w:eastAsia="Calibri" w:hAnsi="Calibri" w:cs="Calibri"/>
          <w:b/>
          <w:sz w:val="20"/>
          <w:szCs w:val="20"/>
          <w:u w:val="single"/>
        </w:rPr>
        <w:t>2020</w:t>
      </w:r>
      <w:r w:rsidR="00A300B6">
        <w:rPr>
          <w:rFonts w:ascii="Calibri" w:eastAsia="Calibri" w:hAnsi="Calibri" w:cs="Calibri"/>
          <w:b/>
          <w:sz w:val="20"/>
          <w:szCs w:val="20"/>
          <w:u w:val="single"/>
        </w:rPr>
        <w:t xml:space="preserve"> o 2021</w:t>
      </w:r>
      <w:r w:rsidRPr="004F09BC">
        <w:rPr>
          <w:rFonts w:ascii="Calibri" w:eastAsia="Calibri" w:hAnsi="Calibri" w:cs="Calibri"/>
          <w:sz w:val="20"/>
          <w:szCs w:val="20"/>
        </w:rPr>
        <w:t xml:space="preserve">, los bienes comprendidos en el </w:t>
      </w:r>
      <w:r w:rsidRPr="004F09BC">
        <w:rPr>
          <w:rFonts w:ascii="Calibri" w:eastAsia="Calibri" w:hAnsi="Calibri" w:cs="Calibri"/>
          <w:b/>
          <w:sz w:val="20"/>
          <w:szCs w:val="20"/>
        </w:rPr>
        <w:t xml:space="preserve">Anexo I de la invitación </w:t>
      </w:r>
      <w:r w:rsidR="004F09BC" w:rsidRPr="004F09BC">
        <w:rPr>
          <w:rFonts w:ascii="Calibri" w:eastAsia="Calibri" w:hAnsi="Calibri" w:cs="Calibri"/>
          <w:b/>
          <w:sz w:val="20"/>
          <w:szCs w:val="20"/>
        </w:rPr>
        <w:t>M3E-4420</w:t>
      </w:r>
      <w:r w:rsidR="00A300B6">
        <w:rPr>
          <w:rFonts w:ascii="Calibri" w:eastAsia="Calibri" w:hAnsi="Calibri" w:cs="Calibri"/>
          <w:b/>
          <w:sz w:val="20"/>
          <w:szCs w:val="20"/>
        </w:rPr>
        <w:t>2</w:t>
      </w:r>
      <w:r w:rsidR="004F09BC" w:rsidRPr="004F09BC">
        <w:rPr>
          <w:rFonts w:ascii="Calibri" w:eastAsia="Calibri" w:hAnsi="Calibri" w:cs="Calibri"/>
          <w:b/>
          <w:sz w:val="20"/>
          <w:szCs w:val="20"/>
        </w:rPr>
        <w:t>821</w:t>
      </w:r>
      <w:r w:rsidRPr="004F09BC">
        <w:rPr>
          <w:rFonts w:ascii="Calibri" w:eastAsia="Calibri" w:hAnsi="Calibri" w:cs="Calibri"/>
          <w:b/>
          <w:sz w:val="20"/>
          <w:szCs w:val="20"/>
        </w:rPr>
        <w:t>-1</w:t>
      </w:r>
      <w:r w:rsidRPr="004F09BC">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226B46" w:rsidRDefault="00226B46">
      <w:pPr>
        <w:ind w:left="0" w:right="-376" w:hanging="2"/>
        <w:jc w:val="both"/>
        <w:rPr>
          <w:rFonts w:ascii="Calibri" w:eastAsia="Calibri" w:hAnsi="Calibri" w:cs="Calibri"/>
          <w:sz w:val="20"/>
          <w:szCs w:val="20"/>
        </w:rPr>
      </w:pPr>
    </w:p>
    <w:p w:rsidR="004F09BC" w:rsidRDefault="00DF5241" w:rsidP="004F09BC">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0" w:history="1">
        <w:r w:rsidR="004F09BC" w:rsidRPr="008A1C5C">
          <w:rPr>
            <w:rStyle w:val="Hipervnculo"/>
            <w:rFonts w:ascii="Calibri" w:eastAsia="Calibri" w:hAnsi="Calibri" w:cs="Calibri"/>
            <w:sz w:val="20"/>
            <w:szCs w:val="20"/>
          </w:rPr>
          <w:t>http://transparencia.guanajuato.gob.mx/transparencia/informacion_publica_licitaciones.php</w:t>
        </w:r>
      </w:hyperlink>
      <w:r w:rsidR="004F09BC">
        <w:rPr>
          <w:rFonts w:ascii="Calibri" w:eastAsia="Calibri" w:hAnsi="Calibri" w:cs="Calibri"/>
          <w:color w:val="000000"/>
          <w:sz w:val="20"/>
          <w:szCs w:val="20"/>
        </w:rPr>
        <w:t xml:space="preserve"> y </w:t>
      </w:r>
      <w:hyperlink r:id="rId11" w:history="1">
        <w:r w:rsidR="004F09BC" w:rsidRPr="008A1C5C">
          <w:rPr>
            <w:rStyle w:val="Hipervnculo"/>
            <w:rFonts w:ascii="Calibri" w:eastAsia="Calibri" w:hAnsi="Calibri" w:cs="Calibri"/>
            <w:sz w:val="20"/>
            <w:szCs w:val="20"/>
          </w:rPr>
          <w:t>https://pseig.guanajuato.gob.mx:9100/irj/portal</w:t>
        </w:r>
      </w:hyperlink>
      <w:r w:rsidR="004F09BC">
        <w:rPr>
          <w:rFonts w:ascii="Calibri" w:eastAsia="Calibri" w:hAnsi="Calibri" w:cs="Calibri"/>
          <w:color w:val="000000"/>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DESCRIPCIÓN COMPLETA DE LOS BIENES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1F2198">
        <w:rPr>
          <w:rFonts w:ascii="Calibri" w:eastAsia="Calibri" w:hAnsi="Calibri" w:cs="Calibri"/>
          <w:sz w:val="20"/>
          <w:szCs w:val="20"/>
        </w:rPr>
        <w:t xml:space="preserve">Anexos </w:t>
      </w:r>
      <w:r w:rsidR="00C60BB2" w:rsidRPr="001F2198">
        <w:rPr>
          <w:rFonts w:ascii="Calibri" w:eastAsia="Calibri" w:hAnsi="Calibri" w:cs="Calibri"/>
          <w:sz w:val="20"/>
          <w:szCs w:val="20"/>
        </w:rPr>
        <w:t>I, A, B, C, D, E, F, AB y R</w:t>
      </w:r>
      <w:r w:rsidRPr="001F2198">
        <w:rPr>
          <w:rFonts w:ascii="Calibri" w:eastAsia="Calibri" w:hAnsi="Calibri" w:cs="Calibri"/>
          <w:sz w:val="20"/>
          <w:szCs w:val="20"/>
        </w:rPr>
        <w:t>, que incluyen las especificaciones, características y demás términos en forma detallada en la Dirección, o en su caso solicitar</w:t>
      </w:r>
      <w:r>
        <w:rPr>
          <w:rFonts w:ascii="Calibri" w:eastAsia="Calibri" w:hAnsi="Calibri" w:cs="Calibri"/>
          <w:sz w:val="20"/>
          <w:szCs w:val="20"/>
        </w:rPr>
        <w:t xml:space="preserve"> la información al correo </w:t>
      </w:r>
      <w:hyperlink r:id="rId12" w:history="1">
        <w:r w:rsidR="009B19CB" w:rsidRPr="00333ACA">
          <w:rPr>
            <w:rStyle w:val="Hipervnculo"/>
            <w:rFonts w:ascii="Calibri" w:eastAsia="Calibri" w:hAnsi="Calibri" w:cs="Calibri"/>
            <w:sz w:val="20"/>
            <w:szCs w:val="20"/>
          </w:rPr>
          <w:t>cgomeza@</w:t>
        </w:r>
      </w:hyperlink>
      <w:hyperlink r:id="rId13">
        <w:r w:rsidRPr="003A4D88">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NOTIFICACIÓN DE PREGUNTAS Y RESPUESTAS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w:t>
      </w:r>
      <w:r w:rsidR="00661017">
        <w:rPr>
          <w:rFonts w:ascii="Calibri" w:eastAsia="Calibri" w:hAnsi="Calibri" w:cs="Calibri"/>
          <w:color w:val="000000"/>
          <w:sz w:val="20"/>
          <w:szCs w:val="20"/>
        </w:rPr>
        <w:t>espuestas se realizará el día 12</w:t>
      </w:r>
      <w:r>
        <w:rPr>
          <w:rFonts w:ascii="Calibri" w:eastAsia="Calibri" w:hAnsi="Calibri" w:cs="Calibri"/>
          <w:color w:val="000000"/>
          <w:sz w:val="20"/>
          <w:szCs w:val="20"/>
        </w:rPr>
        <w:t xml:space="preserve"> de </w:t>
      </w:r>
      <w:r w:rsidR="00661017">
        <w:rPr>
          <w:rFonts w:ascii="Calibri" w:eastAsia="Calibri" w:hAnsi="Calibri" w:cs="Calibri"/>
          <w:color w:val="000000"/>
          <w:sz w:val="20"/>
          <w:szCs w:val="20"/>
        </w:rPr>
        <w:t>mayo</w:t>
      </w:r>
      <w:r w:rsidR="009B19CB">
        <w:rPr>
          <w:rFonts w:ascii="Calibri" w:eastAsia="Calibri" w:hAnsi="Calibri" w:cs="Calibri"/>
          <w:color w:val="000000"/>
          <w:sz w:val="20"/>
          <w:szCs w:val="20"/>
        </w:rPr>
        <w:t xml:space="preserve"> de 2021.</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lastRenderedPageBreak/>
        <w:t xml:space="preserve">Los interesados deberán enviar sus preguntas por escrito a la Dirección de preferencia a más tardar el día </w:t>
      </w:r>
      <w:r w:rsidR="00661017">
        <w:rPr>
          <w:rFonts w:ascii="Calibri" w:eastAsia="Calibri" w:hAnsi="Calibri" w:cs="Calibri"/>
          <w:b/>
          <w:sz w:val="20"/>
          <w:szCs w:val="20"/>
        </w:rPr>
        <w:t>11 de mayo 2021 hasta las 1</w:t>
      </w:r>
      <w:r w:rsidR="00E434E1">
        <w:rPr>
          <w:rFonts w:ascii="Calibri" w:eastAsia="Calibri" w:hAnsi="Calibri" w:cs="Calibri"/>
          <w:b/>
          <w:sz w:val="20"/>
          <w:szCs w:val="20"/>
        </w:rPr>
        <w:t>1</w:t>
      </w:r>
      <w:r w:rsidR="00B95177">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4" w:history="1">
        <w:r w:rsidR="00247E7D" w:rsidRPr="00333ACA">
          <w:rPr>
            <w:rStyle w:val="Hipervnculo"/>
            <w:rFonts w:ascii="Calibri" w:eastAsia="Calibri" w:hAnsi="Calibri" w:cs="Calibri"/>
            <w:sz w:val="20"/>
            <w:szCs w:val="20"/>
          </w:rPr>
          <w:t>cgomeza@guanajuato.gob.mx</w:t>
        </w:r>
      </w:hyperlink>
      <w:r>
        <w:rPr>
          <w:rFonts w:ascii="Calibri" w:eastAsia="Calibri" w:hAnsi="Calibri" w:cs="Calibri"/>
          <w:sz w:val="20"/>
          <w:szCs w:val="20"/>
        </w:rPr>
        <w:t>. Además deberá conf</w:t>
      </w:r>
      <w:r w:rsidR="00247E7D">
        <w:rPr>
          <w:rFonts w:ascii="Calibri" w:eastAsia="Calibri" w:hAnsi="Calibri" w:cs="Calibri"/>
          <w:sz w:val="20"/>
          <w:szCs w:val="20"/>
        </w:rPr>
        <w:t>irmar la hora de su envío con la</w:t>
      </w:r>
      <w:r>
        <w:rPr>
          <w:rFonts w:ascii="Calibri" w:eastAsia="Calibri" w:hAnsi="Calibri" w:cs="Calibri"/>
          <w:sz w:val="20"/>
          <w:szCs w:val="20"/>
        </w:rPr>
        <w:t xml:space="preserve"> </w:t>
      </w:r>
      <w:r>
        <w:rPr>
          <w:rFonts w:ascii="Calibri" w:eastAsia="Calibri" w:hAnsi="Calibri" w:cs="Calibri"/>
          <w:b/>
          <w:sz w:val="20"/>
          <w:szCs w:val="20"/>
        </w:rPr>
        <w:t xml:space="preserve">C. </w:t>
      </w:r>
      <w:r w:rsidR="00247E7D">
        <w:rPr>
          <w:rFonts w:ascii="Calibri" w:eastAsia="Calibri" w:hAnsi="Calibri" w:cs="Calibri"/>
          <w:b/>
          <w:sz w:val="20"/>
          <w:szCs w:val="20"/>
        </w:rPr>
        <w:t xml:space="preserve">Cinthia Berenice Gómez </w:t>
      </w:r>
      <w:proofErr w:type="spellStart"/>
      <w:r w:rsidR="00247E7D">
        <w:rPr>
          <w:rFonts w:ascii="Calibri" w:eastAsia="Calibri" w:hAnsi="Calibri" w:cs="Calibri"/>
          <w:b/>
          <w:sz w:val="20"/>
          <w:szCs w:val="20"/>
        </w:rPr>
        <w:t>Aguiñaga</w:t>
      </w:r>
      <w:proofErr w:type="spellEnd"/>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226B46" w:rsidRDefault="00226B46">
      <w:pPr>
        <w:ind w:left="0"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el </w:t>
      </w:r>
      <w:r w:rsidR="000B01CC" w:rsidRPr="000B01CC">
        <w:rPr>
          <w:rFonts w:ascii="Calibri" w:eastAsia="Calibri" w:hAnsi="Calibri" w:cs="Calibri"/>
          <w:color w:val="000000"/>
          <w:sz w:val="20"/>
          <w:szCs w:val="20"/>
        </w:rPr>
        <w:t xml:space="preserve">Anexo </w:t>
      </w:r>
      <w:r w:rsidR="000B01CC" w:rsidRPr="00DA2D60">
        <w:rPr>
          <w:rFonts w:ascii="Calibri" w:eastAsia="Calibri" w:hAnsi="Calibri" w:cs="Calibri"/>
          <w:color w:val="000000"/>
          <w:sz w:val="20"/>
          <w:szCs w:val="20"/>
        </w:rPr>
        <w:t>D</w:t>
      </w:r>
      <w:r w:rsidRPr="00DA2D60">
        <w:rPr>
          <w:rFonts w:ascii="Calibri" w:eastAsia="Calibri" w:hAnsi="Calibri" w:cs="Calibri"/>
          <w:color w:val="000000"/>
          <w:sz w:val="20"/>
          <w:szCs w:val="20"/>
        </w:rPr>
        <w:t>.</w:t>
      </w:r>
    </w:p>
    <w:p w:rsidR="00226B46" w:rsidRDefault="00226B46">
      <w:pPr>
        <w:ind w:left="0"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226B46" w:rsidRDefault="00226B46">
      <w:pPr>
        <w:ind w:left="0" w:hanging="2"/>
        <w:jc w:val="both"/>
        <w:rPr>
          <w:rFonts w:ascii="Calibri" w:eastAsia="Calibri" w:hAnsi="Calibri" w:cs="Calibri"/>
          <w:sz w:val="20"/>
          <w:szCs w:val="20"/>
        </w:rPr>
      </w:pPr>
    </w:p>
    <w:p w:rsidR="00226B46" w:rsidRDefault="00DF5241">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226B46" w:rsidRDefault="00226B46">
      <w:pPr>
        <w:ind w:left="0" w:hanging="2"/>
        <w:jc w:val="both"/>
        <w:rPr>
          <w:rFonts w:ascii="Calibri" w:eastAsia="Calibri" w:hAnsi="Calibri" w:cs="Calibri"/>
          <w:sz w:val="20"/>
          <w:szCs w:val="20"/>
        </w:rPr>
      </w:pPr>
    </w:p>
    <w:p w:rsidR="00247E7D" w:rsidRDefault="00DF5241" w:rsidP="00247E7D">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llevará a cabo con la publicación de las mismas en  las páginas electrónicas </w:t>
      </w:r>
      <w:hyperlink r:id="rId15" w:history="1">
        <w:r w:rsidR="00247E7D" w:rsidRPr="008A1C5C">
          <w:rPr>
            <w:rStyle w:val="Hipervnculo"/>
            <w:rFonts w:ascii="Calibri" w:eastAsia="Calibri" w:hAnsi="Calibri" w:cs="Calibri"/>
            <w:sz w:val="20"/>
            <w:szCs w:val="20"/>
          </w:rPr>
          <w:t>http://transparencia.guanajuato.gob.mx/transparencia/informacion_publica_licitaciones.php</w:t>
        </w:r>
      </w:hyperlink>
      <w:r w:rsidR="00247E7D">
        <w:rPr>
          <w:rFonts w:ascii="Calibri" w:eastAsia="Calibri" w:hAnsi="Calibri" w:cs="Calibri"/>
          <w:color w:val="000000"/>
          <w:sz w:val="20"/>
          <w:szCs w:val="20"/>
        </w:rPr>
        <w:t xml:space="preserve"> y </w:t>
      </w:r>
      <w:hyperlink r:id="rId16" w:history="1">
        <w:r w:rsidR="00247E7D" w:rsidRPr="008A1C5C">
          <w:rPr>
            <w:rStyle w:val="Hipervnculo"/>
            <w:rFonts w:ascii="Calibri" w:eastAsia="Calibri" w:hAnsi="Calibri" w:cs="Calibri"/>
            <w:sz w:val="20"/>
            <w:szCs w:val="20"/>
          </w:rPr>
          <w:t>https://pseig.guanajuato.gob.mx:9100/irj/portal</w:t>
        </w:r>
      </w:hyperlink>
      <w:r w:rsidR="00247E7D">
        <w:rPr>
          <w:rFonts w:ascii="Calibri" w:eastAsia="Calibri" w:hAnsi="Calibri" w:cs="Calibri"/>
          <w:color w:val="000000"/>
          <w:sz w:val="20"/>
          <w:szCs w:val="20"/>
        </w:rPr>
        <w:t xml:space="preserve">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226B46" w:rsidRDefault="00226B46">
      <w:pPr>
        <w:ind w:left="0" w:right="-283"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A11366">
        <w:rPr>
          <w:rFonts w:ascii="Calibri" w:eastAsia="Calibri" w:hAnsi="Calibri" w:cs="Calibri"/>
          <w:b/>
          <w:color w:val="000000"/>
          <w:sz w:val="20"/>
          <w:szCs w:val="20"/>
        </w:rPr>
        <w:t xml:space="preserve"> 14</w:t>
      </w:r>
      <w:r>
        <w:rPr>
          <w:rFonts w:ascii="Calibri" w:eastAsia="Calibri" w:hAnsi="Calibri" w:cs="Calibri"/>
          <w:b/>
          <w:color w:val="000000"/>
          <w:sz w:val="20"/>
          <w:szCs w:val="20"/>
        </w:rPr>
        <w:t xml:space="preserve"> de </w:t>
      </w:r>
      <w:r w:rsidR="00A11366">
        <w:rPr>
          <w:rFonts w:ascii="Calibri" w:eastAsia="Calibri" w:hAnsi="Calibri" w:cs="Calibri"/>
          <w:b/>
          <w:color w:val="000000"/>
          <w:sz w:val="20"/>
          <w:szCs w:val="20"/>
        </w:rPr>
        <w:t>mayo</w:t>
      </w:r>
      <w:r w:rsidR="00DB6E24">
        <w:rPr>
          <w:rFonts w:ascii="Calibri" w:eastAsia="Calibri" w:hAnsi="Calibri" w:cs="Calibri"/>
          <w:b/>
          <w:color w:val="000000"/>
          <w:sz w:val="20"/>
          <w:szCs w:val="20"/>
        </w:rPr>
        <w:t xml:space="preserve"> 2021 a las 11:00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A11366">
        <w:rPr>
          <w:rFonts w:ascii="Calibri" w:eastAsia="Calibri" w:hAnsi="Calibri" w:cs="Calibri"/>
          <w:b/>
          <w:color w:val="000000"/>
          <w:sz w:val="20"/>
          <w:szCs w:val="20"/>
        </w:rPr>
        <w:t xml:space="preserve"> 14</w:t>
      </w:r>
      <w:r>
        <w:rPr>
          <w:rFonts w:ascii="Calibri" w:eastAsia="Calibri" w:hAnsi="Calibri" w:cs="Calibri"/>
          <w:b/>
          <w:color w:val="000000"/>
          <w:sz w:val="20"/>
          <w:szCs w:val="20"/>
        </w:rPr>
        <w:t xml:space="preserve"> de </w:t>
      </w:r>
      <w:r w:rsidR="00A11366">
        <w:rPr>
          <w:rFonts w:ascii="Calibri" w:eastAsia="Calibri" w:hAnsi="Calibri" w:cs="Calibri"/>
          <w:b/>
          <w:color w:val="000000"/>
          <w:sz w:val="20"/>
          <w:szCs w:val="20"/>
        </w:rPr>
        <w:t>mayo</w:t>
      </w:r>
      <w:r w:rsidR="000D3BF5">
        <w:rPr>
          <w:rFonts w:ascii="Calibri" w:eastAsia="Calibri" w:hAnsi="Calibri" w:cs="Calibri"/>
          <w:b/>
          <w:color w:val="000000"/>
          <w:sz w:val="20"/>
          <w:szCs w:val="20"/>
        </w:rPr>
        <w:t xml:space="preserve"> 2021 a las 11</w:t>
      </w:r>
      <w:r>
        <w:rPr>
          <w:rFonts w:ascii="Calibri" w:eastAsia="Calibri" w:hAnsi="Calibri" w:cs="Calibri"/>
          <w:b/>
          <w:color w:val="000000"/>
          <w:sz w:val="20"/>
          <w:szCs w:val="20"/>
        </w:rPr>
        <w:t>:</w:t>
      </w:r>
      <w:r w:rsidR="000D3BF5">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w:t>
      </w:r>
      <w:r w:rsidRPr="0063006A">
        <w:rPr>
          <w:rFonts w:ascii="Calibri" w:eastAsia="Calibri" w:hAnsi="Calibri" w:cs="Calibri"/>
          <w:color w:val="000000"/>
          <w:sz w:val="20"/>
          <w:szCs w:val="20"/>
        </w:rPr>
        <w:t xml:space="preserve">registrar el </w:t>
      </w:r>
      <w:r w:rsidRPr="0063006A">
        <w:rPr>
          <w:rFonts w:ascii="Calibri" w:eastAsia="Calibri" w:hAnsi="Calibri" w:cs="Calibri"/>
          <w:b/>
          <w:color w:val="000000"/>
          <w:sz w:val="20"/>
          <w:szCs w:val="20"/>
        </w:rPr>
        <w:t>ANEXO R</w:t>
      </w:r>
      <w:r w:rsidRPr="0063006A">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26B46" w:rsidRDefault="00DF5241">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history="1">
        <w:r w:rsidR="0063006A" w:rsidRPr="008A1C5C">
          <w:rPr>
            <w:rStyle w:val="Hipervnculo"/>
            <w:rFonts w:ascii="Calibri" w:eastAsia="Calibri" w:hAnsi="Calibri" w:cs="Calibri"/>
            <w:sz w:val="20"/>
            <w:szCs w:val="20"/>
          </w:rPr>
          <w:t>http://transparencia.guanajuato.gob.mx/transparencia/informacion_publica_licitaciones.php</w:t>
        </w:r>
      </w:hyperlink>
      <w:r w:rsidR="0063006A">
        <w:rPr>
          <w:rFonts w:ascii="Calibri" w:eastAsia="Calibri" w:hAnsi="Calibri" w:cs="Calibri"/>
          <w:color w:val="000000"/>
          <w:sz w:val="20"/>
          <w:szCs w:val="20"/>
        </w:rPr>
        <w:t xml:space="preserve"> y </w:t>
      </w:r>
      <w:hyperlink r:id="rId18" w:history="1">
        <w:r w:rsidR="0063006A" w:rsidRPr="008A1C5C">
          <w:rPr>
            <w:rStyle w:val="Hipervnculo"/>
            <w:rFonts w:ascii="Calibri" w:eastAsia="Calibri" w:hAnsi="Calibri" w:cs="Calibri"/>
            <w:sz w:val="20"/>
            <w:szCs w:val="20"/>
          </w:rPr>
          <w:t>https://pseig.guanajuato.gob.mx:9100/irj/portal</w:t>
        </w:r>
      </w:hyperlink>
      <w:r w:rsidR="00E94672">
        <w:rPr>
          <w:rStyle w:val="Hipervnculo"/>
          <w:rFonts w:ascii="Calibri" w:eastAsia="Calibri" w:hAnsi="Calibri" w:cs="Calibri"/>
          <w:sz w:val="20"/>
          <w:szCs w:val="20"/>
        </w:rPr>
        <w:t>.</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226D" w:rsidRDefault="0039226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226D" w:rsidRDefault="0039226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226D" w:rsidRDefault="0039226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226D" w:rsidRDefault="0039226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226D" w:rsidRDefault="0039226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lastRenderedPageBreak/>
        <w:t>FIRMA DEL PEDIDO O CONTRATO</w:t>
      </w: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LUGAR Y TIEMPO DE ENTREGA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46BB0" w:rsidRDefault="00446BB0" w:rsidP="00446BB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w:t>
      </w:r>
      <w:r w:rsidRPr="00EB0DE6">
        <w:rPr>
          <w:rFonts w:ascii="Calibri" w:eastAsia="Calibri" w:hAnsi="Calibri" w:cs="Calibri"/>
          <w:color w:val="000000"/>
          <w:sz w:val="20"/>
          <w:szCs w:val="20"/>
        </w:rPr>
        <w:t xml:space="preserve">de </w:t>
      </w:r>
      <w:r w:rsidR="001D1A3A">
        <w:rPr>
          <w:rFonts w:ascii="Calibri" w:eastAsia="Calibri" w:hAnsi="Calibri" w:cs="Calibri"/>
          <w:b/>
          <w:color w:val="000000"/>
          <w:sz w:val="20"/>
          <w:szCs w:val="20"/>
        </w:rPr>
        <w:t xml:space="preserve">entrega </w:t>
      </w:r>
      <w:r w:rsidR="001D1A3A" w:rsidRPr="00AA53EE">
        <w:rPr>
          <w:rFonts w:ascii="Calibri" w:eastAsia="Calibri" w:hAnsi="Calibri" w:cs="Calibri"/>
          <w:b/>
          <w:color w:val="000000"/>
          <w:sz w:val="20"/>
          <w:szCs w:val="20"/>
        </w:rPr>
        <w:t>máxima 30</w:t>
      </w:r>
      <w:r w:rsidRPr="00AA53EE">
        <w:rPr>
          <w:rFonts w:ascii="Calibri" w:eastAsia="Calibri" w:hAnsi="Calibri" w:cs="Calibri"/>
          <w:b/>
          <w:color w:val="000000"/>
          <w:sz w:val="20"/>
          <w:szCs w:val="20"/>
        </w:rPr>
        <w:t xml:space="preserve"> días</w:t>
      </w:r>
      <w:r w:rsidRPr="00EB0DE6">
        <w:rPr>
          <w:rFonts w:ascii="Calibri" w:eastAsia="Calibri" w:hAnsi="Calibri" w:cs="Calibri"/>
          <w:b/>
          <w:color w:val="000000"/>
          <w:sz w:val="20"/>
          <w:szCs w:val="20"/>
        </w:rPr>
        <w:t xml:space="preserve"> posteriores a la notificación de adjudicación</w:t>
      </w:r>
      <w:r w:rsidRPr="00EB0DE6">
        <w:rPr>
          <w:rFonts w:ascii="Calibri" w:eastAsia="Calibri" w:hAnsi="Calibri" w:cs="Calibri"/>
          <w:color w:val="000000"/>
          <w:sz w:val="20"/>
          <w:szCs w:val="20"/>
        </w:rPr>
        <w:t>, lo anterior dejando sin efecto la fecha</w:t>
      </w:r>
      <w:r>
        <w:rPr>
          <w:rFonts w:ascii="Calibri" w:eastAsia="Calibri" w:hAnsi="Calibri" w:cs="Calibri"/>
          <w:color w:val="000000"/>
          <w:sz w:val="20"/>
          <w:szCs w:val="20"/>
        </w:rPr>
        <w:t xml:space="preserve"> y lugares mencionados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y Anexo I. </w:t>
      </w:r>
    </w:p>
    <w:p w:rsidR="00446BB0" w:rsidRDefault="00446BB0" w:rsidP="00446BB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46BB0" w:rsidRDefault="00446BB0" w:rsidP="00446BB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bienes deberán ser entregados de la siguiente manera:</w:t>
      </w:r>
    </w:p>
    <w:p w:rsidR="00446BB0" w:rsidRDefault="00446BB0" w:rsidP="00446BB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46BB0" w:rsidRDefault="00446BB0" w:rsidP="00446BB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Para la</w:t>
      </w:r>
      <w:r w:rsidR="001D1A3A">
        <w:rPr>
          <w:rFonts w:ascii="Calibri" w:eastAsia="Calibri" w:hAnsi="Calibri" w:cs="Calibri"/>
          <w:color w:val="000000"/>
          <w:sz w:val="20"/>
          <w:szCs w:val="20"/>
        </w:rPr>
        <w:t>s</w:t>
      </w:r>
      <w:r>
        <w:rPr>
          <w:rFonts w:ascii="Calibri" w:eastAsia="Calibri" w:hAnsi="Calibri" w:cs="Calibri"/>
          <w:color w:val="000000"/>
          <w:sz w:val="20"/>
          <w:szCs w:val="20"/>
        </w:rPr>
        <w:t xml:space="preserve"> </w:t>
      </w:r>
      <w:r w:rsidRPr="00EF5B45">
        <w:rPr>
          <w:rFonts w:ascii="Calibri" w:eastAsia="Calibri" w:hAnsi="Calibri" w:cs="Calibri"/>
          <w:b/>
          <w:color w:val="000000"/>
          <w:sz w:val="20"/>
          <w:szCs w:val="20"/>
        </w:rPr>
        <w:t>partida</w:t>
      </w:r>
      <w:r w:rsidR="001D1A3A">
        <w:rPr>
          <w:rFonts w:ascii="Calibri" w:eastAsia="Calibri" w:hAnsi="Calibri" w:cs="Calibri"/>
          <w:b/>
          <w:color w:val="000000"/>
          <w:sz w:val="20"/>
          <w:szCs w:val="20"/>
        </w:rPr>
        <w:t>s 1, 2, 3, 4 y 5</w:t>
      </w:r>
      <w:r w:rsidRPr="00EF5B45">
        <w:rPr>
          <w:rFonts w:ascii="Calibri" w:eastAsia="Calibri" w:hAnsi="Calibri" w:cs="Calibri"/>
          <w:b/>
          <w:color w:val="000000"/>
          <w:sz w:val="20"/>
          <w:szCs w:val="20"/>
        </w:rPr>
        <w:t xml:space="preserve"> del Anexo I</w:t>
      </w:r>
      <w:r w:rsidR="00A80D24">
        <w:rPr>
          <w:rFonts w:ascii="Calibri" w:eastAsia="Calibri" w:hAnsi="Calibri" w:cs="Calibri"/>
          <w:b/>
          <w:color w:val="000000"/>
          <w:sz w:val="20"/>
          <w:szCs w:val="20"/>
        </w:rPr>
        <w:t xml:space="preserve"> para la Secretaría de Seguridad Pública</w:t>
      </w:r>
      <w:r>
        <w:rPr>
          <w:rFonts w:ascii="Calibri" w:eastAsia="Calibri" w:hAnsi="Calibri" w:cs="Calibri"/>
          <w:color w:val="000000"/>
          <w:sz w:val="20"/>
          <w:szCs w:val="20"/>
        </w:rPr>
        <w:t xml:space="preserve">, </w:t>
      </w:r>
      <w:r w:rsidR="006214C0" w:rsidRPr="006214C0">
        <w:rPr>
          <w:rFonts w:ascii="Calibri" w:eastAsia="Calibri" w:hAnsi="Calibri" w:cs="Calibri"/>
          <w:color w:val="000000"/>
          <w:sz w:val="20"/>
          <w:szCs w:val="20"/>
        </w:rPr>
        <w:t>se requiere enviar la documentación correspondiente a la di</w:t>
      </w:r>
      <w:r w:rsidR="006214C0">
        <w:rPr>
          <w:rFonts w:ascii="Calibri" w:eastAsia="Calibri" w:hAnsi="Calibri" w:cs="Calibri"/>
          <w:color w:val="000000"/>
          <w:sz w:val="20"/>
          <w:szCs w:val="20"/>
        </w:rPr>
        <w:t xml:space="preserve">rección de correo electrónico: </w:t>
      </w:r>
      <w:hyperlink r:id="rId19" w:history="1">
        <w:r w:rsidR="006214C0" w:rsidRPr="00C8359F">
          <w:rPr>
            <w:rStyle w:val="Hipervnculo"/>
            <w:rFonts w:ascii="Calibri" w:eastAsia="Calibri" w:hAnsi="Calibri" w:cs="Calibri"/>
            <w:sz w:val="20"/>
            <w:szCs w:val="20"/>
          </w:rPr>
          <w:t>ccardenas@guanajuato.gob.mx</w:t>
        </w:r>
      </w:hyperlink>
      <w:r w:rsidR="006214C0">
        <w:rPr>
          <w:rFonts w:ascii="Calibri" w:eastAsia="Calibri" w:hAnsi="Calibri" w:cs="Calibri"/>
          <w:color w:val="000000"/>
          <w:sz w:val="20"/>
          <w:szCs w:val="20"/>
        </w:rPr>
        <w:t xml:space="preserve"> </w:t>
      </w:r>
      <w:r>
        <w:rPr>
          <w:rFonts w:ascii="Calibri" w:eastAsia="Calibri" w:hAnsi="Calibri" w:cs="Calibri"/>
          <w:color w:val="000000"/>
          <w:sz w:val="20"/>
          <w:szCs w:val="20"/>
        </w:rPr>
        <w:t>.</w:t>
      </w:r>
    </w:p>
    <w:p w:rsidR="00446BB0" w:rsidRDefault="00446BB0" w:rsidP="00446BB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46BB0" w:rsidRPr="00703247" w:rsidRDefault="00446BB0" w:rsidP="00446BB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703247">
        <w:rPr>
          <w:rFonts w:ascii="Calibri" w:eastAsia="Calibri" w:hAnsi="Calibri" w:cs="Calibri"/>
          <w:color w:val="000000"/>
          <w:sz w:val="20"/>
          <w:szCs w:val="20"/>
        </w:rPr>
        <w:t>La renovación de la</w:t>
      </w:r>
      <w:r w:rsidR="003C60A1" w:rsidRPr="00703247">
        <w:rPr>
          <w:rFonts w:ascii="Calibri" w:eastAsia="Calibri" w:hAnsi="Calibri" w:cs="Calibri"/>
          <w:color w:val="000000"/>
          <w:sz w:val="20"/>
          <w:szCs w:val="20"/>
        </w:rPr>
        <w:t>s</w:t>
      </w:r>
      <w:r w:rsidRPr="00703247">
        <w:rPr>
          <w:rFonts w:ascii="Calibri" w:eastAsia="Calibri" w:hAnsi="Calibri" w:cs="Calibri"/>
          <w:color w:val="000000"/>
          <w:sz w:val="20"/>
          <w:szCs w:val="20"/>
        </w:rPr>
        <w:t xml:space="preserve"> licencia</w:t>
      </w:r>
      <w:r w:rsidR="003C60A1" w:rsidRPr="00703247">
        <w:rPr>
          <w:rFonts w:ascii="Calibri" w:eastAsia="Calibri" w:hAnsi="Calibri" w:cs="Calibri"/>
          <w:color w:val="000000"/>
          <w:sz w:val="20"/>
          <w:szCs w:val="20"/>
        </w:rPr>
        <w:t>s de las partidas 1, 2, 3, y 4,</w:t>
      </w:r>
      <w:r w:rsidRPr="00703247">
        <w:rPr>
          <w:rFonts w:ascii="Calibri" w:eastAsia="Calibri" w:hAnsi="Calibri" w:cs="Calibri"/>
          <w:color w:val="000000"/>
          <w:sz w:val="20"/>
          <w:szCs w:val="20"/>
        </w:rPr>
        <w:t xml:space="preserve"> será</w:t>
      </w:r>
      <w:r w:rsidR="003C60A1" w:rsidRPr="00703247">
        <w:rPr>
          <w:rFonts w:ascii="Calibri" w:eastAsia="Calibri" w:hAnsi="Calibri" w:cs="Calibri"/>
          <w:color w:val="000000"/>
          <w:sz w:val="20"/>
          <w:szCs w:val="20"/>
        </w:rPr>
        <w:t>n</w:t>
      </w:r>
      <w:r w:rsidRPr="00703247">
        <w:rPr>
          <w:rFonts w:ascii="Calibri" w:eastAsia="Calibri" w:hAnsi="Calibri" w:cs="Calibri"/>
          <w:color w:val="000000"/>
          <w:sz w:val="20"/>
          <w:szCs w:val="20"/>
        </w:rPr>
        <w:t xml:space="preserve"> por 1 (uno) año contado a partir de la entrega y recepción de la licencia.</w:t>
      </w:r>
    </w:p>
    <w:p w:rsidR="00AC4314" w:rsidRPr="00703247" w:rsidRDefault="00AC4314" w:rsidP="00446BB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C4314" w:rsidRPr="00703247" w:rsidRDefault="00AC4314" w:rsidP="00446BB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703247">
        <w:rPr>
          <w:rFonts w:ascii="Calibri" w:eastAsia="Calibri" w:hAnsi="Calibri" w:cs="Calibri"/>
          <w:color w:val="000000"/>
          <w:sz w:val="20"/>
          <w:szCs w:val="20"/>
        </w:rPr>
        <w:t>Respecto a  la partida 5 es por perpetuidad, a partir de la entrega y recepción de la licencia.</w:t>
      </w:r>
    </w:p>
    <w:p w:rsidR="00446BB0" w:rsidRDefault="00446BB0" w:rsidP="00446BB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46BB0" w:rsidRDefault="00446BB0" w:rsidP="00677D11">
      <w:pPr>
        <w:ind w:left="0" w:hanging="2"/>
        <w:jc w:val="both"/>
        <w:rPr>
          <w:rFonts w:asciiTheme="majorHAnsi" w:hAnsiTheme="majorHAnsi" w:cstheme="majorHAnsi"/>
          <w:color w:val="0563C1"/>
          <w:position w:val="0"/>
          <w:sz w:val="20"/>
          <w:szCs w:val="20"/>
          <w:u w:val="single"/>
        </w:rPr>
      </w:pPr>
      <w:r>
        <w:rPr>
          <w:rFonts w:ascii="Calibri" w:eastAsia="Calibri" w:hAnsi="Calibri" w:cs="Calibri"/>
          <w:color w:val="000000"/>
          <w:sz w:val="20"/>
          <w:szCs w:val="20"/>
        </w:rPr>
        <w:t>Para la</w:t>
      </w:r>
      <w:r w:rsidR="00B45D0E">
        <w:rPr>
          <w:rFonts w:ascii="Calibri" w:eastAsia="Calibri" w:hAnsi="Calibri" w:cs="Calibri"/>
          <w:color w:val="000000"/>
          <w:sz w:val="20"/>
          <w:szCs w:val="20"/>
        </w:rPr>
        <w:t>s</w:t>
      </w:r>
      <w:r>
        <w:rPr>
          <w:rFonts w:ascii="Calibri" w:eastAsia="Calibri" w:hAnsi="Calibri" w:cs="Calibri"/>
          <w:color w:val="000000"/>
          <w:sz w:val="20"/>
          <w:szCs w:val="20"/>
        </w:rPr>
        <w:t xml:space="preserve"> </w:t>
      </w:r>
      <w:r w:rsidRPr="00EF5B45">
        <w:rPr>
          <w:rFonts w:ascii="Calibri" w:eastAsia="Calibri" w:hAnsi="Calibri" w:cs="Calibri"/>
          <w:b/>
          <w:color w:val="000000"/>
          <w:sz w:val="20"/>
          <w:szCs w:val="20"/>
        </w:rPr>
        <w:t>partida</w:t>
      </w:r>
      <w:r w:rsidR="00B45D0E">
        <w:rPr>
          <w:rFonts w:ascii="Calibri" w:eastAsia="Calibri" w:hAnsi="Calibri" w:cs="Calibri"/>
          <w:b/>
          <w:color w:val="000000"/>
          <w:sz w:val="20"/>
          <w:szCs w:val="20"/>
        </w:rPr>
        <w:t>s</w:t>
      </w:r>
      <w:r w:rsidRPr="00EF5B45">
        <w:rPr>
          <w:rFonts w:ascii="Calibri" w:eastAsia="Calibri" w:hAnsi="Calibri" w:cs="Calibri"/>
          <w:b/>
          <w:color w:val="000000"/>
          <w:sz w:val="20"/>
          <w:szCs w:val="20"/>
        </w:rPr>
        <w:t xml:space="preserve"> </w:t>
      </w:r>
      <w:r w:rsidR="00A80D24">
        <w:rPr>
          <w:rFonts w:ascii="Calibri" w:eastAsia="Calibri" w:hAnsi="Calibri" w:cs="Calibri"/>
          <w:b/>
          <w:color w:val="000000"/>
          <w:sz w:val="20"/>
          <w:szCs w:val="20"/>
        </w:rPr>
        <w:t>6</w:t>
      </w:r>
      <w:r w:rsidR="00B45D0E">
        <w:rPr>
          <w:rFonts w:ascii="Calibri" w:eastAsia="Calibri" w:hAnsi="Calibri" w:cs="Calibri"/>
          <w:b/>
          <w:color w:val="000000"/>
          <w:sz w:val="20"/>
          <w:szCs w:val="20"/>
        </w:rPr>
        <w:t>, 7 y 8</w:t>
      </w:r>
      <w:r w:rsidRPr="00EF5B45">
        <w:rPr>
          <w:rFonts w:ascii="Calibri" w:eastAsia="Calibri" w:hAnsi="Calibri" w:cs="Calibri"/>
          <w:b/>
          <w:color w:val="000000"/>
          <w:sz w:val="20"/>
          <w:szCs w:val="20"/>
        </w:rPr>
        <w:t xml:space="preserve"> del Anexo I</w:t>
      </w:r>
      <w:r>
        <w:rPr>
          <w:rFonts w:ascii="Calibri" w:eastAsia="Calibri" w:hAnsi="Calibri" w:cs="Calibri"/>
          <w:color w:val="000000"/>
          <w:sz w:val="20"/>
          <w:szCs w:val="20"/>
        </w:rPr>
        <w:t xml:space="preserve">, se requiere </w:t>
      </w:r>
      <w:r w:rsidR="00677D11">
        <w:rPr>
          <w:rFonts w:ascii="Calibri" w:eastAsia="Calibri" w:hAnsi="Calibri" w:cs="Calibri"/>
          <w:color w:val="000000"/>
          <w:sz w:val="20"/>
          <w:szCs w:val="20"/>
        </w:rPr>
        <w:t xml:space="preserve">la </w:t>
      </w:r>
      <w:proofErr w:type="spellStart"/>
      <w:r w:rsidR="00677D11">
        <w:rPr>
          <w:rFonts w:ascii="Calibri" w:eastAsia="Calibri" w:hAnsi="Calibri" w:cs="Calibri"/>
          <w:color w:val="000000"/>
          <w:sz w:val="20"/>
          <w:szCs w:val="20"/>
        </w:rPr>
        <w:t>entra</w:t>
      </w:r>
      <w:r w:rsidR="001517FC">
        <w:rPr>
          <w:rFonts w:ascii="Calibri" w:eastAsia="Calibri" w:hAnsi="Calibri" w:cs="Calibri"/>
          <w:color w:val="000000"/>
          <w:sz w:val="20"/>
          <w:szCs w:val="20"/>
        </w:rPr>
        <w:t>ga</w:t>
      </w:r>
      <w:proofErr w:type="spellEnd"/>
      <w:r w:rsidR="00677D11">
        <w:rPr>
          <w:rFonts w:ascii="Calibri" w:eastAsia="Calibri" w:hAnsi="Calibri" w:cs="Calibri"/>
          <w:color w:val="000000"/>
          <w:sz w:val="20"/>
          <w:szCs w:val="20"/>
        </w:rPr>
        <w:t xml:space="preserve"> en el </w:t>
      </w:r>
      <w:r w:rsidR="00677D11" w:rsidRPr="00677D11">
        <w:rPr>
          <w:rFonts w:ascii="Calibri" w:eastAsia="Calibri" w:hAnsi="Calibri" w:cs="Calibri"/>
          <w:color w:val="000000"/>
          <w:sz w:val="20"/>
          <w:szCs w:val="20"/>
        </w:rPr>
        <w:t>Instituto Tecnológico</w:t>
      </w:r>
      <w:r w:rsidR="00677D11">
        <w:rPr>
          <w:rFonts w:ascii="Calibri" w:eastAsia="Calibri" w:hAnsi="Calibri" w:cs="Calibri"/>
          <w:color w:val="000000"/>
          <w:sz w:val="20"/>
          <w:szCs w:val="20"/>
        </w:rPr>
        <w:t xml:space="preserve"> Superior d</w:t>
      </w:r>
      <w:r w:rsidR="00677D11" w:rsidRPr="00677D11">
        <w:rPr>
          <w:rFonts w:ascii="Calibri" w:eastAsia="Calibri" w:hAnsi="Calibri" w:cs="Calibri"/>
          <w:color w:val="000000"/>
          <w:sz w:val="20"/>
          <w:szCs w:val="20"/>
        </w:rPr>
        <w:t>e Salvatierra</w:t>
      </w:r>
      <w:r w:rsidR="00677D11">
        <w:rPr>
          <w:rFonts w:ascii="Calibri" w:eastAsia="Calibri" w:hAnsi="Calibri" w:cs="Calibri"/>
          <w:color w:val="000000"/>
          <w:sz w:val="20"/>
          <w:szCs w:val="20"/>
        </w:rPr>
        <w:t>,</w:t>
      </w:r>
      <w:r w:rsidR="00677D11" w:rsidRPr="00677D11">
        <w:rPr>
          <w:rFonts w:ascii="Calibri" w:eastAsia="Calibri" w:hAnsi="Calibri" w:cs="Calibri"/>
          <w:color w:val="000000"/>
          <w:sz w:val="20"/>
          <w:szCs w:val="20"/>
        </w:rPr>
        <w:t xml:space="preserve"> ubicado en calle Manuel Gómez Morín </w:t>
      </w:r>
      <w:r w:rsidR="00677D11">
        <w:rPr>
          <w:rFonts w:ascii="Calibri" w:eastAsia="Calibri" w:hAnsi="Calibri" w:cs="Calibri"/>
          <w:color w:val="000000"/>
          <w:sz w:val="20"/>
          <w:szCs w:val="20"/>
        </w:rPr>
        <w:t>No</w:t>
      </w:r>
      <w:r w:rsidR="00677D11" w:rsidRPr="00677D11">
        <w:rPr>
          <w:rFonts w:ascii="Calibri" w:eastAsia="Calibri" w:hAnsi="Calibri" w:cs="Calibri"/>
          <w:color w:val="000000"/>
          <w:sz w:val="20"/>
          <w:szCs w:val="20"/>
        </w:rPr>
        <w:t xml:space="preserve">.300, </w:t>
      </w:r>
      <w:r w:rsidR="00677D11">
        <w:rPr>
          <w:rFonts w:ascii="Calibri" w:eastAsia="Calibri" w:hAnsi="Calibri" w:cs="Calibri"/>
          <w:color w:val="000000"/>
          <w:sz w:val="20"/>
          <w:szCs w:val="20"/>
        </w:rPr>
        <w:t>Comunidad el</w:t>
      </w:r>
      <w:r w:rsidR="00677D11" w:rsidRPr="00677D11">
        <w:rPr>
          <w:rFonts w:ascii="Calibri" w:eastAsia="Calibri" w:hAnsi="Calibri" w:cs="Calibri"/>
          <w:color w:val="000000"/>
          <w:sz w:val="20"/>
          <w:szCs w:val="20"/>
        </w:rPr>
        <w:t xml:space="preserve"> Janicho, Salvatierra, </w:t>
      </w:r>
      <w:proofErr w:type="spellStart"/>
      <w:r w:rsidR="00677D11" w:rsidRPr="00677D11">
        <w:rPr>
          <w:rFonts w:ascii="Calibri" w:eastAsia="Calibri" w:hAnsi="Calibri" w:cs="Calibri"/>
          <w:color w:val="000000"/>
          <w:sz w:val="20"/>
          <w:szCs w:val="20"/>
        </w:rPr>
        <w:t>Gto</w:t>
      </w:r>
      <w:proofErr w:type="spellEnd"/>
      <w:r w:rsidR="00677D11">
        <w:rPr>
          <w:rFonts w:ascii="Calibri" w:eastAsia="Calibri" w:hAnsi="Calibri" w:cs="Calibri"/>
          <w:color w:val="000000"/>
          <w:sz w:val="20"/>
          <w:szCs w:val="20"/>
        </w:rPr>
        <w:t xml:space="preserve">., C.P. 38933, persona contacto </w:t>
      </w:r>
      <w:r w:rsidR="00FD7202" w:rsidRPr="00677D11">
        <w:rPr>
          <w:rFonts w:ascii="Calibri" w:eastAsia="Calibri" w:hAnsi="Calibri" w:cs="Calibri"/>
          <w:color w:val="000000"/>
          <w:sz w:val="20"/>
          <w:szCs w:val="20"/>
        </w:rPr>
        <w:t>Rosa María López Salinas</w:t>
      </w:r>
      <w:r w:rsidR="00677D11">
        <w:rPr>
          <w:rFonts w:ascii="Calibri" w:eastAsia="Calibri" w:hAnsi="Calibri" w:cs="Calibri"/>
          <w:color w:val="000000"/>
          <w:sz w:val="20"/>
          <w:szCs w:val="20"/>
        </w:rPr>
        <w:t xml:space="preserve">, teléfono </w:t>
      </w:r>
      <w:r w:rsidR="00677D11" w:rsidRPr="00677D11">
        <w:rPr>
          <w:rFonts w:ascii="Calibri" w:eastAsia="Calibri" w:hAnsi="Calibri" w:cs="Calibri"/>
          <w:color w:val="000000"/>
          <w:sz w:val="20"/>
          <w:szCs w:val="20"/>
        </w:rPr>
        <w:t>466688063</w:t>
      </w:r>
      <w:r w:rsidR="00677D11">
        <w:rPr>
          <w:rFonts w:ascii="Calibri" w:eastAsia="Calibri" w:hAnsi="Calibri" w:cs="Calibri"/>
          <w:color w:val="000000"/>
          <w:sz w:val="20"/>
          <w:szCs w:val="20"/>
        </w:rPr>
        <w:t xml:space="preserve">, correo </w:t>
      </w:r>
      <w:r w:rsidR="00677D11" w:rsidRPr="00677D11">
        <w:rPr>
          <w:rFonts w:asciiTheme="majorHAnsi" w:eastAsia="Calibri" w:hAnsiTheme="majorHAnsi" w:cstheme="majorHAnsi"/>
          <w:color w:val="000000"/>
          <w:sz w:val="20"/>
          <w:szCs w:val="20"/>
        </w:rPr>
        <w:t xml:space="preserve">electrónico </w:t>
      </w:r>
      <w:hyperlink r:id="rId20" w:history="1">
        <w:r w:rsidR="00677D11" w:rsidRPr="00677D11">
          <w:rPr>
            <w:rFonts w:asciiTheme="majorHAnsi" w:hAnsiTheme="majorHAnsi" w:cstheme="majorHAnsi"/>
            <w:color w:val="0563C1"/>
            <w:position w:val="0"/>
            <w:sz w:val="20"/>
            <w:szCs w:val="20"/>
            <w:u w:val="single"/>
          </w:rPr>
          <w:t>malopez@itess.edu.mx</w:t>
        </w:r>
      </w:hyperlink>
    </w:p>
    <w:p w:rsidR="00C172F8" w:rsidRDefault="00C172F8" w:rsidP="00677D11">
      <w:pPr>
        <w:ind w:left="0" w:hanging="2"/>
        <w:jc w:val="both"/>
        <w:rPr>
          <w:rFonts w:asciiTheme="majorHAnsi" w:hAnsiTheme="majorHAnsi" w:cstheme="majorHAnsi"/>
          <w:color w:val="0563C1"/>
          <w:position w:val="0"/>
          <w:sz w:val="20"/>
          <w:szCs w:val="20"/>
          <w:u w:val="single"/>
        </w:rPr>
      </w:pPr>
    </w:p>
    <w:p w:rsidR="00446BB0" w:rsidRPr="00703247" w:rsidRDefault="00446BB0" w:rsidP="00920C2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703247">
        <w:rPr>
          <w:rFonts w:ascii="Calibri" w:eastAsia="Calibri" w:hAnsi="Calibri" w:cs="Calibri"/>
          <w:color w:val="000000"/>
          <w:sz w:val="20"/>
          <w:szCs w:val="20"/>
        </w:rPr>
        <w:t>La renovación de la</w:t>
      </w:r>
      <w:r w:rsidR="00C172F8" w:rsidRPr="00703247">
        <w:rPr>
          <w:rFonts w:ascii="Calibri" w:eastAsia="Calibri" w:hAnsi="Calibri" w:cs="Calibri"/>
          <w:color w:val="000000"/>
          <w:sz w:val="20"/>
          <w:szCs w:val="20"/>
        </w:rPr>
        <w:t>s</w:t>
      </w:r>
      <w:r w:rsidRPr="00703247">
        <w:rPr>
          <w:rFonts w:ascii="Calibri" w:eastAsia="Calibri" w:hAnsi="Calibri" w:cs="Calibri"/>
          <w:color w:val="000000"/>
          <w:sz w:val="20"/>
          <w:szCs w:val="20"/>
        </w:rPr>
        <w:t xml:space="preserve"> licencia</w:t>
      </w:r>
      <w:r w:rsidR="00C172F8" w:rsidRPr="00703247">
        <w:rPr>
          <w:rFonts w:ascii="Calibri" w:eastAsia="Calibri" w:hAnsi="Calibri" w:cs="Calibri"/>
          <w:color w:val="000000"/>
          <w:sz w:val="20"/>
          <w:szCs w:val="20"/>
        </w:rPr>
        <w:t>s</w:t>
      </w:r>
      <w:r w:rsidRPr="00703247">
        <w:rPr>
          <w:rFonts w:ascii="Calibri" w:eastAsia="Calibri" w:hAnsi="Calibri" w:cs="Calibri"/>
          <w:color w:val="000000"/>
          <w:sz w:val="20"/>
          <w:szCs w:val="20"/>
        </w:rPr>
        <w:t xml:space="preserve"> será por 1 (uno) año </w:t>
      </w:r>
      <w:r w:rsidR="001517FC">
        <w:rPr>
          <w:rFonts w:ascii="Calibri" w:eastAsia="Calibri" w:hAnsi="Calibri" w:cs="Calibri"/>
          <w:color w:val="000000"/>
          <w:sz w:val="20"/>
          <w:szCs w:val="20"/>
        </w:rPr>
        <w:t>contado a partir de la entrega y</w:t>
      </w:r>
      <w:r w:rsidRPr="00703247">
        <w:rPr>
          <w:rFonts w:ascii="Calibri" w:eastAsia="Calibri" w:hAnsi="Calibri" w:cs="Calibri"/>
          <w:color w:val="000000"/>
          <w:sz w:val="20"/>
          <w:szCs w:val="20"/>
        </w:rPr>
        <w:t xml:space="preserve"> recepción</w:t>
      </w:r>
      <w:r w:rsidR="003A5611" w:rsidRPr="00703247">
        <w:rPr>
          <w:rFonts w:ascii="Calibri" w:eastAsia="Calibri" w:hAnsi="Calibri" w:cs="Calibri"/>
          <w:color w:val="000000"/>
          <w:sz w:val="20"/>
          <w:szCs w:val="20"/>
        </w:rPr>
        <w:t xml:space="preserve"> </w:t>
      </w:r>
      <w:r w:rsidRPr="00703247">
        <w:rPr>
          <w:rFonts w:ascii="Calibri" w:eastAsia="Calibri" w:hAnsi="Calibri" w:cs="Calibri"/>
          <w:color w:val="000000"/>
          <w:sz w:val="20"/>
          <w:szCs w:val="20"/>
        </w:rPr>
        <w:t>de la</w:t>
      </w:r>
      <w:r w:rsidR="003A5611" w:rsidRPr="00703247">
        <w:rPr>
          <w:rFonts w:ascii="Calibri" w:eastAsia="Calibri" w:hAnsi="Calibri" w:cs="Calibri"/>
          <w:color w:val="000000"/>
          <w:sz w:val="20"/>
          <w:szCs w:val="20"/>
        </w:rPr>
        <w:t>s</w:t>
      </w:r>
      <w:r w:rsidRPr="00703247">
        <w:rPr>
          <w:rFonts w:ascii="Calibri" w:eastAsia="Calibri" w:hAnsi="Calibri" w:cs="Calibri"/>
          <w:color w:val="000000"/>
          <w:sz w:val="20"/>
          <w:szCs w:val="20"/>
        </w:rPr>
        <w:t xml:space="preserve"> licencia</w:t>
      </w:r>
      <w:r w:rsidR="003A5611" w:rsidRPr="00703247">
        <w:rPr>
          <w:rFonts w:ascii="Calibri" w:eastAsia="Calibri" w:hAnsi="Calibri" w:cs="Calibri"/>
          <w:color w:val="000000"/>
          <w:sz w:val="20"/>
          <w:szCs w:val="20"/>
        </w:rPr>
        <w:t>s</w:t>
      </w:r>
      <w:r w:rsidRPr="00703247">
        <w:rPr>
          <w:rFonts w:ascii="Calibri" w:eastAsia="Calibri" w:hAnsi="Calibri" w:cs="Calibri"/>
          <w:color w:val="000000"/>
          <w:sz w:val="20"/>
          <w:szCs w:val="20"/>
        </w:rPr>
        <w:t>.</w:t>
      </w:r>
    </w:p>
    <w:p w:rsidR="00446BB0" w:rsidRDefault="00446BB0" w:rsidP="00920C2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46BB0" w:rsidRDefault="00446BB0" w:rsidP="00920C2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las </w:t>
      </w:r>
      <w:r w:rsidRPr="00EF5B45">
        <w:rPr>
          <w:rFonts w:ascii="Calibri" w:eastAsia="Calibri" w:hAnsi="Calibri" w:cs="Calibri"/>
          <w:b/>
          <w:color w:val="000000"/>
          <w:sz w:val="20"/>
          <w:szCs w:val="20"/>
        </w:rPr>
        <w:t>partida</w:t>
      </w:r>
      <w:r>
        <w:rPr>
          <w:rFonts w:ascii="Calibri" w:eastAsia="Calibri" w:hAnsi="Calibri" w:cs="Calibri"/>
          <w:b/>
          <w:color w:val="000000"/>
          <w:sz w:val="20"/>
          <w:szCs w:val="20"/>
        </w:rPr>
        <w:t>s</w:t>
      </w:r>
      <w:r w:rsidRPr="00EF5B45">
        <w:rPr>
          <w:rFonts w:ascii="Calibri" w:eastAsia="Calibri" w:hAnsi="Calibri" w:cs="Calibri"/>
          <w:b/>
          <w:color w:val="000000"/>
          <w:sz w:val="20"/>
          <w:szCs w:val="20"/>
        </w:rPr>
        <w:t xml:space="preserve"> </w:t>
      </w:r>
      <w:r w:rsidR="009A7DC9">
        <w:rPr>
          <w:rFonts w:ascii="Calibri" w:eastAsia="Calibri" w:hAnsi="Calibri" w:cs="Calibri"/>
          <w:b/>
          <w:color w:val="000000"/>
          <w:sz w:val="20"/>
          <w:szCs w:val="20"/>
        </w:rPr>
        <w:t>9 y 16</w:t>
      </w:r>
      <w:r w:rsidRPr="00EF5B45">
        <w:rPr>
          <w:rFonts w:ascii="Calibri" w:eastAsia="Calibri" w:hAnsi="Calibri" w:cs="Calibri"/>
          <w:b/>
          <w:color w:val="000000"/>
          <w:sz w:val="20"/>
          <w:szCs w:val="20"/>
        </w:rPr>
        <w:t xml:space="preserve"> del Anexo I</w:t>
      </w:r>
      <w:r w:rsidR="009A7DC9">
        <w:rPr>
          <w:rFonts w:ascii="Calibri" w:eastAsia="Calibri" w:hAnsi="Calibri" w:cs="Calibri"/>
          <w:b/>
          <w:color w:val="000000"/>
          <w:sz w:val="20"/>
          <w:szCs w:val="20"/>
        </w:rPr>
        <w:t xml:space="preserve"> para el </w:t>
      </w:r>
      <w:r w:rsidR="00576491">
        <w:rPr>
          <w:rFonts w:ascii="Calibri" w:eastAsia="Calibri" w:hAnsi="Calibri" w:cs="Calibri"/>
          <w:b/>
          <w:color w:val="000000"/>
          <w:sz w:val="20"/>
          <w:szCs w:val="20"/>
        </w:rPr>
        <w:t>Fórum</w:t>
      </w:r>
      <w:r w:rsidR="009A7DC9">
        <w:rPr>
          <w:rFonts w:ascii="Calibri" w:eastAsia="Calibri" w:hAnsi="Calibri" w:cs="Calibri"/>
          <w:b/>
          <w:color w:val="000000"/>
          <w:sz w:val="20"/>
          <w:szCs w:val="20"/>
        </w:rPr>
        <w:t xml:space="preserve"> Cultural de Guan</w:t>
      </w:r>
      <w:r w:rsidR="00920C21">
        <w:rPr>
          <w:rFonts w:ascii="Calibri" w:eastAsia="Calibri" w:hAnsi="Calibri" w:cs="Calibri"/>
          <w:b/>
          <w:color w:val="000000"/>
          <w:sz w:val="20"/>
          <w:szCs w:val="20"/>
        </w:rPr>
        <w:t>a</w:t>
      </w:r>
      <w:r w:rsidR="009A7DC9">
        <w:rPr>
          <w:rFonts w:ascii="Calibri" w:eastAsia="Calibri" w:hAnsi="Calibri" w:cs="Calibri"/>
          <w:b/>
          <w:color w:val="000000"/>
          <w:sz w:val="20"/>
          <w:szCs w:val="20"/>
        </w:rPr>
        <w:t>juato</w:t>
      </w:r>
      <w:r w:rsidR="00A41D50">
        <w:rPr>
          <w:rFonts w:ascii="Calibri" w:eastAsia="Calibri" w:hAnsi="Calibri" w:cs="Calibri"/>
          <w:color w:val="000000"/>
          <w:sz w:val="20"/>
          <w:szCs w:val="20"/>
        </w:rPr>
        <w:t>, se requiere envíe</w:t>
      </w:r>
      <w:r w:rsidR="00A8705D">
        <w:rPr>
          <w:rFonts w:ascii="Calibri" w:eastAsia="Calibri" w:hAnsi="Calibri" w:cs="Calibri"/>
          <w:color w:val="000000"/>
          <w:sz w:val="20"/>
          <w:szCs w:val="20"/>
        </w:rPr>
        <w:t xml:space="preserve"> la</w:t>
      </w:r>
      <w:r>
        <w:rPr>
          <w:rFonts w:ascii="Calibri" w:eastAsia="Calibri" w:hAnsi="Calibri" w:cs="Calibri"/>
          <w:color w:val="000000"/>
          <w:sz w:val="20"/>
          <w:szCs w:val="20"/>
        </w:rPr>
        <w:t xml:space="preserve"> </w:t>
      </w:r>
      <w:r w:rsidR="00A8705D">
        <w:rPr>
          <w:rFonts w:ascii="Calibri" w:eastAsia="Calibri" w:hAnsi="Calibri" w:cs="Calibri"/>
          <w:color w:val="000000"/>
          <w:sz w:val="20"/>
          <w:szCs w:val="20"/>
        </w:rPr>
        <w:t xml:space="preserve">documentación correspondiente a las </w:t>
      </w:r>
      <w:r>
        <w:rPr>
          <w:rFonts w:ascii="Calibri" w:eastAsia="Calibri" w:hAnsi="Calibri" w:cs="Calibri"/>
          <w:color w:val="000000"/>
          <w:sz w:val="20"/>
          <w:szCs w:val="20"/>
        </w:rPr>
        <w:t>licencia</w:t>
      </w:r>
      <w:r w:rsidR="00920C21">
        <w:rPr>
          <w:rFonts w:ascii="Calibri" w:eastAsia="Calibri" w:hAnsi="Calibri" w:cs="Calibri"/>
          <w:color w:val="000000"/>
          <w:sz w:val="20"/>
          <w:szCs w:val="20"/>
        </w:rPr>
        <w:t>s</w:t>
      </w:r>
      <w:r>
        <w:rPr>
          <w:rFonts w:ascii="Calibri" w:eastAsia="Calibri" w:hAnsi="Calibri" w:cs="Calibri"/>
          <w:color w:val="000000"/>
          <w:sz w:val="20"/>
          <w:szCs w:val="20"/>
        </w:rPr>
        <w:t xml:space="preserve"> al correo electrónico:  </w:t>
      </w:r>
      <w:hyperlink r:id="rId21" w:history="1">
        <w:r w:rsidR="00920C21" w:rsidRPr="009C1597">
          <w:rPr>
            <w:rStyle w:val="Hipervnculo"/>
            <w:rFonts w:ascii="Calibri" w:eastAsia="Calibri" w:hAnsi="Calibri" w:cs="Calibri"/>
            <w:sz w:val="20"/>
            <w:szCs w:val="20"/>
          </w:rPr>
          <w:t>mordazr@guanajuato.gob.mx</w:t>
        </w:r>
      </w:hyperlink>
      <w:r>
        <w:rPr>
          <w:rFonts w:ascii="Calibri" w:eastAsia="Calibri" w:hAnsi="Calibri" w:cs="Calibri"/>
          <w:color w:val="000000"/>
          <w:sz w:val="20"/>
          <w:szCs w:val="20"/>
        </w:rPr>
        <w:t xml:space="preserve"> .</w:t>
      </w:r>
    </w:p>
    <w:p w:rsidR="00446BB0" w:rsidRDefault="00446BB0" w:rsidP="00920C2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64FDF" w:rsidRDefault="00364FDF" w:rsidP="00364FD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703247">
        <w:rPr>
          <w:rFonts w:ascii="Calibri" w:eastAsia="Calibri" w:hAnsi="Calibri" w:cs="Calibri"/>
          <w:color w:val="000000"/>
          <w:sz w:val="20"/>
          <w:szCs w:val="20"/>
        </w:rPr>
        <w:t xml:space="preserve">La renovación de cada licencia será por 1 (uno) año contado a partir de la </w:t>
      </w:r>
      <w:r>
        <w:rPr>
          <w:rFonts w:ascii="Calibri" w:eastAsia="Calibri" w:hAnsi="Calibri" w:cs="Calibri"/>
          <w:color w:val="000000"/>
          <w:sz w:val="20"/>
          <w:szCs w:val="20"/>
        </w:rPr>
        <w:t>vigencia correspondiente en cada equipo, conforme números de serie proporcionados,  por lo tanto en cada uno de los dos equipo se extenderá por un total de 2 años con la adquisición de las 2 licencias de un año en cada cual, esto corresponde</w:t>
      </w:r>
      <w:r w:rsidRPr="00703247">
        <w:rPr>
          <w:rFonts w:ascii="Calibri" w:eastAsia="Calibri" w:hAnsi="Calibri" w:cs="Calibri"/>
          <w:color w:val="000000"/>
          <w:sz w:val="20"/>
          <w:szCs w:val="20"/>
        </w:rPr>
        <w:t xml:space="preserve"> para cada una de las partidas 9 y 16</w:t>
      </w:r>
      <w:r>
        <w:rPr>
          <w:rFonts w:ascii="Calibri" w:eastAsia="Calibri" w:hAnsi="Calibri" w:cs="Calibri"/>
          <w:color w:val="000000"/>
          <w:sz w:val="20"/>
          <w:szCs w:val="20"/>
        </w:rPr>
        <w:t>,</w:t>
      </w:r>
      <w:r w:rsidRPr="00703247">
        <w:rPr>
          <w:rFonts w:ascii="Calibri" w:eastAsia="Calibri" w:hAnsi="Calibri" w:cs="Calibri"/>
          <w:color w:val="000000"/>
          <w:sz w:val="20"/>
          <w:szCs w:val="20"/>
        </w:rPr>
        <w:t xml:space="preserve"> deberá garantizar la licencia por los ejercicios 2021-2023 (dos años, dos licencias)</w:t>
      </w:r>
      <w:r>
        <w:rPr>
          <w:rFonts w:ascii="Calibri" w:eastAsia="Calibri" w:hAnsi="Calibri" w:cs="Calibri"/>
          <w:color w:val="000000"/>
          <w:sz w:val="20"/>
          <w:szCs w:val="20"/>
        </w:rPr>
        <w:t>, debiendo ser de activación con consecución de año con año, no deben empalmar la vigencia de un año con dos licencias en un equipo.</w:t>
      </w:r>
    </w:p>
    <w:p w:rsidR="00364FDF" w:rsidRDefault="00364FDF" w:rsidP="00364FD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tbl>
      <w:tblPr>
        <w:tblW w:w="6440" w:type="dxa"/>
        <w:jc w:val="center"/>
        <w:tblCellMar>
          <w:left w:w="70" w:type="dxa"/>
          <w:right w:w="70" w:type="dxa"/>
        </w:tblCellMar>
        <w:tblLook w:val="04A0" w:firstRow="1" w:lastRow="0" w:firstColumn="1" w:lastColumn="0" w:noHBand="0" w:noVBand="1"/>
      </w:tblPr>
      <w:tblGrid>
        <w:gridCol w:w="1400"/>
        <w:gridCol w:w="2520"/>
        <w:gridCol w:w="2520"/>
      </w:tblGrid>
      <w:tr w:rsidR="00364FDF" w:rsidRPr="002B377F" w:rsidTr="000955F2">
        <w:trPr>
          <w:trHeight w:val="300"/>
          <w:jc w:val="center"/>
        </w:trPr>
        <w:tc>
          <w:tcPr>
            <w:tcW w:w="1400" w:type="dxa"/>
            <w:tcBorders>
              <w:top w:val="nil"/>
              <w:left w:val="nil"/>
              <w:bottom w:val="nil"/>
              <w:right w:val="nil"/>
            </w:tcBorders>
            <w:shd w:val="clear" w:color="auto" w:fill="auto"/>
            <w:noWrap/>
            <w:vAlign w:val="center"/>
            <w:hideMark/>
          </w:tcPr>
          <w:p w:rsidR="00364FDF" w:rsidRPr="002B377F" w:rsidRDefault="00364FDF" w:rsidP="000955F2">
            <w:pPr>
              <w:suppressAutoHyphens w:val="0"/>
              <w:spacing w:line="240" w:lineRule="auto"/>
              <w:ind w:leftChars="0" w:left="0" w:firstLineChars="0" w:firstLine="0"/>
              <w:textDirection w:val="lrTb"/>
              <w:textAlignment w:val="auto"/>
              <w:outlineLvl w:val="9"/>
              <w:rPr>
                <w:position w:val="0"/>
                <w:sz w:val="20"/>
                <w:szCs w:val="20"/>
              </w:rPr>
            </w:pPr>
          </w:p>
        </w:tc>
        <w:tc>
          <w:tcPr>
            <w:tcW w:w="5040" w:type="dxa"/>
            <w:gridSpan w:val="2"/>
            <w:tcBorders>
              <w:top w:val="nil"/>
              <w:left w:val="nil"/>
              <w:bottom w:val="nil"/>
              <w:right w:val="nil"/>
            </w:tcBorders>
            <w:shd w:val="clear" w:color="auto" w:fill="auto"/>
            <w:noWrap/>
            <w:vAlign w:val="center"/>
            <w:hideMark/>
          </w:tcPr>
          <w:p w:rsidR="00364FDF" w:rsidRPr="002B377F" w:rsidRDefault="00364FDF" w:rsidP="000955F2">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2"/>
                <w:szCs w:val="22"/>
              </w:rPr>
            </w:pPr>
            <w:r w:rsidRPr="002B377F">
              <w:rPr>
                <w:rFonts w:ascii="Calibri" w:hAnsi="Calibri" w:cs="Calibri"/>
                <w:color w:val="000000"/>
                <w:position w:val="0"/>
                <w:sz w:val="22"/>
                <w:szCs w:val="22"/>
              </w:rPr>
              <w:t>COBERTURA DE LICENCIAMIENTO</w:t>
            </w:r>
          </w:p>
        </w:tc>
      </w:tr>
      <w:tr w:rsidR="00364FDF" w:rsidRPr="002B377F" w:rsidTr="000955F2">
        <w:trPr>
          <w:trHeight w:val="300"/>
          <w:jc w:val="center"/>
        </w:trPr>
        <w:tc>
          <w:tcPr>
            <w:tcW w:w="1400" w:type="dxa"/>
            <w:tcBorders>
              <w:top w:val="single" w:sz="8" w:space="0" w:color="000000"/>
              <w:left w:val="nil"/>
              <w:bottom w:val="single" w:sz="8" w:space="0" w:color="000000"/>
              <w:right w:val="nil"/>
            </w:tcBorders>
            <w:shd w:val="clear" w:color="5B9BD5" w:fill="5B9BD5"/>
            <w:noWrap/>
            <w:vAlign w:val="center"/>
            <w:hideMark/>
          </w:tcPr>
          <w:p w:rsidR="00364FDF" w:rsidRPr="002B377F" w:rsidRDefault="00364FDF" w:rsidP="000955F2">
            <w:pPr>
              <w:suppressAutoHyphens w:val="0"/>
              <w:spacing w:line="240" w:lineRule="auto"/>
              <w:ind w:leftChars="0" w:left="0" w:firstLineChars="0" w:firstLine="0"/>
              <w:jc w:val="center"/>
              <w:textDirection w:val="lrTb"/>
              <w:textAlignment w:val="auto"/>
              <w:outlineLvl w:val="9"/>
              <w:rPr>
                <w:rFonts w:ascii="Calibri" w:hAnsi="Calibri" w:cs="Calibri"/>
                <w:b/>
                <w:bCs/>
                <w:color w:val="FFFFFF"/>
                <w:position w:val="0"/>
                <w:sz w:val="22"/>
                <w:szCs w:val="22"/>
              </w:rPr>
            </w:pPr>
            <w:r w:rsidRPr="002B377F">
              <w:rPr>
                <w:rFonts w:ascii="Calibri" w:hAnsi="Calibri" w:cs="Calibri"/>
                <w:b/>
                <w:bCs/>
                <w:color w:val="FFFFFF"/>
                <w:position w:val="0"/>
                <w:sz w:val="22"/>
                <w:szCs w:val="22"/>
              </w:rPr>
              <w:t>PARTIDA</w:t>
            </w:r>
          </w:p>
        </w:tc>
        <w:tc>
          <w:tcPr>
            <w:tcW w:w="2520" w:type="dxa"/>
            <w:tcBorders>
              <w:top w:val="single" w:sz="8" w:space="0" w:color="000000"/>
              <w:left w:val="nil"/>
              <w:bottom w:val="single" w:sz="8" w:space="0" w:color="000000"/>
              <w:right w:val="nil"/>
            </w:tcBorders>
            <w:shd w:val="clear" w:color="5B9BD5" w:fill="5B9BD5"/>
            <w:noWrap/>
            <w:vAlign w:val="center"/>
            <w:hideMark/>
          </w:tcPr>
          <w:p w:rsidR="00364FDF" w:rsidRPr="002B377F" w:rsidRDefault="00364FDF" w:rsidP="000955F2">
            <w:pPr>
              <w:suppressAutoHyphens w:val="0"/>
              <w:spacing w:line="240" w:lineRule="auto"/>
              <w:ind w:leftChars="0" w:left="0" w:firstLineChars="0" w:firstLine="0"/>
              <w:jc w:val="center"/>
              <w:textDirection w:val="lrTb"/>
              <w:textAlignment w:val="auto"/>
              <w:outlineLvl w:val="9"/>
              <w:rPr>
                <w:rFonts w:ascii="Calibri" w:hAnsi="Calibri" w:cs="Calibri"/>
                <w:b/>
                <w:bCs/>
                <w:color w:val="FFFFFF"/>
                <w:position w:val="0"/>
                <w:sz w:val="22"/>
                <w:szCs w:val="22"/>
              </w:rPr>
            </w:pPr>
            <w:r w:rsidRPr="002B377F">
              <w:rPr>
                <w:rFonts w:ascii="Calibri" w:hAnsi="Calibri" w:cs="Calibri"/>
                <w:b/>
                <w:bCs/>
                <w:color w:val="FFFFFF"/>
                <w:position w:val="0"/>
                <w:sz w:val="22"/>
                <w:szCs w:val="22"/>
              </w:rPr>
              <w:t>2021-2022</w:t>
            </w:r>
          </w:p>
        </w:tc>
        <w:tc>
          <w:tcPr>
            <w:tcW w:w="2520" w:type="dxa"/>
            <w:tcBorders>
              <w:top w:val="single" w:sz="8" w:space="0" w:color="000000"/>
              <w:left w:val="nil"/>
              <w:bottom w:val="single" w:sz="8" w:space="0" w:color="000000"/>
              <w:right w:val="nil"/>
            </w:tcBorders>
            <w:shd w:val="clear" w:color="5B9BD5" w:fill="5B9BD5"/>
            <w:noWrap/>
            <w:vAlign w:val="center"/>
            <w:hideMark/>
          </w:tcPr>
          <w:p w:rsidR="00364FDF" w:rsidRPr="002B377F" w:rsidRDefault="00364FDF" w:rsidP="000955F2">
            <w:pPr>
              <w:suppressAutoHyphens w:val="0"/>
              <w:spacing w:line="240" w:lineRule="auto"/>
              <w:ind w:leftChars="0" w:left="0" w:firstLineChars="0" w:firstLine="0"/>
              <w:jc w:val="center"/>
              <w:textDirection w:val="lrTb"/>
              <w:textAlignment w:val="auto"/>
              <w:outlineLvl w:val="9"/>
              <w:rPr>
                <w:rFonts w:ascii="Calibri" w:hAnsi="Calibri" w:cs="Calibri"/>
                <w:b/>
                <w:bCs/>
                <w:color w:val="FFFFFF"/>
                <w:position w:val="0"/>
                <w:sz w:val="22"/>
                <w:szCs w:val="22"/>
              </w:rPr>
            </w:pPr>
            <w:r w:rsidRPr="002B377F">
              <w:rPr>
                <w:rFonts w:ascii="Calibri" w:hAnsi="Calibri" w:cs="Calibri"/>
                <w:b/>
                <w:bCs/>
                <w:color w:val="FFFFFF"/>
                <w:position w:val="0"/>
                <w:sz w:val="22"/>
                <w:szCs w:val="22"/>
              </w:rPr>
              <w:t>2022-2023</w:t>
            </w:r>
          </w:p>
        </w:tc>
      </w:tr>
      <w:tr w:rsidR="00364FDF" w:rsidRPr="002B377F" w:rsidTr="000955F2">
        <w:trPr>
          <w:trHeight w:val="300"/>
          <w:jc w:val="center"/>
        </w:trPr>
        <w:tc>
          <w:tcPr>
            <w:tcW w:w="1400" w:type="dxa"/>
            <w:tcBorders>
              <w:top w:val="nil"/>
              <w:left w:val="nil"/>
              <w:bottom w:val="nil"/>
              <w:right w:val="nil"/>
            </w:tcBorders>
            <w:shd w:val="clear" w:color="D9D9D9" w:fill="D9D9D9"/>
            <w:noWrap/>
            <w:vAlign w:val="center"/>
            <w:hideMark/>
          </w:tcPr>
          <w:p w:rsidR="00364FDF" w:rsidRPr="002B377F" w:rsidRDefault="00364FDF" w:rsidP="000955F2">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2"/>
                <w:szCs w:val="22"/>
              </w:rPr>
            </w:pPr>
            <w:r w:rsidRPr="002B377F">
              <w:rPr>
                <w:rFonts w:ascii="Calibri" w:hAnsi="Calibri" w:cs="Calibri"/>
                <w:color w:val="000000"/>
                <w:position w:val="0"/>
                <w:sz w:val="22"/>
                <w:szCs w:val="22"/>
              </w:rPr>
              <w:t>PARTIDA 9</w:t>
            </w:r>
          </w:p>
        </w:tc>
        <w:tc>
          <w:tcPr>
            <w:tcW w:w="2520" w:type="dxa"/>
            <w:tcBorders>
              <w:top w:val="nil"/>
              <w:left w:val="nil"/>
              <w:bottom w:val="nil"/>
              <w:right w:val="nil"/>
            </w:tcBorders>
            <w:shd w:val="clear" w:color="D9D9D9" w:fill="D9D9D9"/>
            <w:noWrap/>
            <w:vAlign w:val="center"/>
            <w:hideMark/>
          </w:tcPr>
          <w:p w:rsidR="00364FDF" w:rsidRPr="002B377F" w:rsidRDefault="00364FDF" w:rsidP="000955F2">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2"/>
                <w:szCs w:val="22"/>
              </w:rPr>
            </w:pPr>
            <w:r w:rsidRPr="002B377F">
              <w:rPr>
                <w:rFonts w:ascii="Calibri" w:hAnsi="Calibri" w:cs="Calibri"/>
                <w:color w:val="000000"/>
                <w:position w:val="0"/>
                <w:sz w:val="22"/>
                <w:szCs w:val="22"/>
              </w:rPr>
              <w:t>LICENCIA 1 DE PARTIDA 9</w:t>
            </w:r>
          </w:p>
        </w:tc>
        <w:tc>
          <w:tcPr>
            <w:tcW w:w="2520" w:type="dxa"/>
            <w:tcBorders>
              <w:top w:val="nil"/>
              <w:left w:val="nil"/>
              <w:bottom w:val="nil"/>
              <w:right w:val="nil"/>
            </w:tcBorders>
            <w:shd w:val="clear" w:color="D9D9D9" w:fill="D9D9D9"/>
            <w:noWrap/>
            <w:vAlign w:val="center"/>
            <w:hideMark/>
          </w:tcPr>
          <w:p w:rsidR="00364FDF" w:rsidRPr="002B377F" w:rsidRDefault="00364FDF" w:rsidP="000955F2">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2"/>
                <w:szCs w:val="22"/>
              </w:rPr>
            </w:pPr>
            <w:r w:rsidRPr="002B377F">
              <w:rPr>
                <w:rFonts w:ascii="Calibri" w:hAnsi="Calibri" w:cs="Calibri"/>
                <w:color w:val="000000"/>
                <w:position w:val="0"/>
                <w:sz w:val="22"/>
                <w:szCs w:val="22"/>
              </w:rPr>
              <w:t>LICENCIA 2 DE PARTIDA 9</w:t>
            </w:r>
          </w:p>
        </w:tc>
      </w:tr>
      <w:tr w:rsidR="00364FDF" w:rsidRPr="002B377F" w:rsidTr="000955F2">
        <w:trPr>
          <w:trHeight w:val="300"/>
          <w:jc w:val="center"/>
        </w:trPr>
        <w:tc>
          <w:tcPr>
            <w:tcW w:w="1400" w:type="dxa"/>
            <w:tcBorders>
              <w:top w:val="nil"/>
              <w:left w:val="nil"/>
              <w:bottom w:val="single" w:sz="8" w:space="0" w:color="000000"/>
              <w:right w:val="nil"/>
            </w:tcBorders>
            <w:shd w:val="clear" w:color="auto" w:fill="auto"/>
            <w:noWrap/>
            <w:vAlign w:val="center"/>
            <w:hideMark/>
          </w:tcPr>
          <w:p w:rsidR="00364FDF" w:rsidRPr="002B377F" w:rsidRDefault="00364FDF" w:rsidP="000955F2">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2"/>
                <w:szCs w:val="22"/>
              </w:rPr>
            </w:pPr>
            <w:r w:rsidRPr="002B377F">
              <w:rPr>
                <w:rFonts w:ascii="Calibri" w:hAnsi="Calibri" w:cs="Calibri"/>
                <w:color w:val="000000"/>
                <w:position w:val="0"/>
                <w:sz w:val="22"/>
                <w:szCs w:val="22"/>
              </w:rPr>
              <w:t>PARTIDA 16</w:t>
            </w:r>
          </w:p>
        </w:tc>
        <w:tc>
          <w:tcPr>
            <w:tcW w:w="2520" w:type="dxa"/>
            <w:tcBorders>
              <w:top w:val="nil"/>
              <w:left w:val="nil"/>
              <w:bottom w:val="single" w:sz="8" w:space="0" w:color="000000"/>
              <w:right w:val="nil"/>
            </w:tcBorders>
            <w:shd w:val="clear" w:color="auto" w:fill="auto"/>
            <w:noWrap/>
            <w:vAlign w:val="center"/>
            <w:hideMark/>
          </w:tcPr>
          <w:p w:rsidR="00364FDF" w:rsidRPr="002B377F" w:rsidRDefault="00364FDF" w:rsidP="000955F2">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2"/>
                <w:szCs w:val="22"/>
              </w:rPr>
            </w:pPr>
            <w:r w:rsidRPr="002B377F">
              <w:rPr>
                <w:rFonts w:ascii="Calibri" w:hAnsi="Calibri" w:cs="Calibri"/>
                <w:color w:val="000000"/>
                <w:position w:val="0"/>
                <w:sz w:val="22"/>
                <w:szCs w:val="22"/>
              </w:rPr>
              <w:t>LICENCIA 1 DE PARTIDA 16</w:t>
            </w:r>
          </w:p>
        </w:tc>
        <w:tc>
          <w:tcPr>
            <w:tcW w:w="2520" w:type="dxa"/>
            <w:tcBorders>
              <w:top w:val="nil"/>
              <w:left w:val="nil"/>
              <w:bottom w:val="single" w:sz="8" w:space="0" w:color="000000"/>
              <w:right w:val="nil"/>
            </w:tcBorders>
            <w:shd w:val="clear" w:color="auto" w:fill="auto"/>
            <w:noWrap/>
            <w:vAlign w:val="center"/>
            <w:hideMark/>
          </w:tcPr>
          <w:p w:rsidR="00364FDF" w:rsidRPr="002B377F" w:rsidRDefault="00364FDF" w:rsidP="000955F2">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2"/>
                <w:szCs w:val="22"/>
              </w:rPr>
            </w:pPr>
            <w:r w:rsidRPr="002B377F">
              <w:rPr>
                <w:rFonts w:ascii="Calibri" w:hAnsi="Calibri" w:cs="Calibri"/>
                <w:color w:val="000000"/>
                <w:position w:val="0"/>
                <w:sz w:val="22"/>
                <w:szCs w:val="22"/>
              </w:rPr>
              <w:t>LICENCIA 2 DE PARTIDA 16</w:t>
            </w:r>
          </w:p>
        </w:tc>
      </w:tr>
    </w:tbl>
    <w:p w:rsidR="00364FDF" w:rsidRPr="00703247" w:rsidRDefault="00364FDF" w:rsidP="00364FD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46BB0" w:rsidRDefault="00446BB0" w:rsidP="00920C2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74A17" w:rsidRDefault="00574A17" w:rsidP="00574A1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Para la </w:t>
      </w:r>
      <w:r w:rsidRPr="00EF5B45">
        <w:rPr>
          <w:rFonts w:ascii="Calibri" w:eastAsia="Calibri" w:hAnsi="Calibri" w:cs="Calibri"/>
          <w:b/>
          <w:color w:val="000000"/>
          <w:sz w:val="20"/>
          <w:szCs w:val="20"/>
        </w:rPr>
        <w:t xml:space="preserve">partida </w:t>
      </w:r>
      <w:r>
        <w:rPr>
          <w:rFonts w:ascii="Calibri" w:eastAsia="Calibri" w:hAnsi="Calibri" w:cs="Calibri"/>
          <w:b/>
          <w:color w:val="000000"/>
          <w:sz w:val="20"/>
          <w:szCs w:val="20"/>
        </w:rPr>
        <w:t>10</w:t>
      </w:r>
      <w:r w:rsidRPr="00EF5B45">
        <w:rPr>
          <w:rFonts w:ascii="Calibri" w:eastAsia="Calibri" w:hAnsi="Calibri" w:cs="Calibri"/>
          <w:b/>
          <w:color w:val="000000"/>
          <w:sz w:val="20"/>
          <w:szCs w:val="20"/>
        </w:rPr>
        <w:t xml:space="preserve"> del Anexo I</w:t>
      </w:r>
      <w:r>
        <w:rPr>
          <w:rFonts w:ascii="Calibri" w:eastAsia="Calibri" w:hAnsi="Calibri" w:cs="Calibri"/>
          <w:b/>
          <w:color w:val="000000"/>
          <w:sz w:val="20"/>
          <w:szCs w:val="20"/>
        </w:rPr>
        <w:t xml:space="preserve"> para la Secretaría de Gobierno</w:t>
      </w:r>
      <w:r>
        <w:rPr>
          <w:rFonts w:ascii="Calibri" w:eastAsia="Calibri" w:hAnsi="Calibri" w:cs="Calibri"/>
          <w:color w:val="000000"/>
          <w:sz w:val="20"/>
          <w:szCs w:val="20"/>
        </w:rPr>
        <w:t xml:space="preserve">, se requiere envíe </w:t>
      </w:r>
      <w:r w:rsidR="00A41D50">
        <w:rPr>
          <w:rFonts w:ascii="Calibri" w:eastAsia="Calibri" w:hAnsi="Calibri" w:cs="Calibri"/>
          <w:color w:val="000000"/>
          <w:sz w:val="20"/>
          <w:szCs w:val="20"/>
        </w:rPr>
        <w:t xml:space="preserve">la documentación correspondiente a la </w:t>
      </w:r>
      <w:r>
        <w:rPr>
          <w:rFonts w:ascii="Calibri" w:eastAsia="Calibri" w:hAnsi="Calibri" w:cs="Calibri"/>
          <w:color w:val="000000"/>
          <w:sz w:val="20"/>
          <w:szCs w:val="20"/>
        </w:rPr>
        <w:t xml:space="preserve">licencia al correo electrónico:  </w:t>
      </w:r>
      <w:hyperlink r:id="rId22" w:history="1">
        <w:r w:rsidRPr="009C1597">
          <w:rPr>
            <w:rStyle w:val="Hipervnculo"/>
            <w:rFonts w:ascii="Calibri" w:eastAsia="Calibri" w:hAnsi="Calibri" w:cs="Calibri"/>
            <w:sz w:val="20"/>
            <w:szCs w:val="20"/>
          </w:rPr>
          <w:t>utrejo@guanajuato.gob.mx</w:t>
        </w:r>
      </w:hyperlink>
      <w:r>
        <w:rPr>
          <w:rFonts w:ascii="Calibri" w:eastAsia="Calibri" w:hAnsi="Calibri" w:cs="Calibri"/>
          <w:sz w:val="20"/>
          <w:szCs w:val="20"/>
        </w:rPr>
        <w:t xml:space="preserve"> </w:t>
      </w:r>
      <w:r>
        <w:rPr>
          <w:rFonts w:ascii="Calibri" w:eastAsia="Calibri" w:hAnsi="Calibri" w:cs="Calibri"/>
          <w:color w:val="000000"/>
          <w:sz w:val="20"/>
          <w:szCs w:val="20"/>
        </w:rPr>
        <w:t>.</w:t>
      </w:r>
    </w:p>
    <w:p w:rsidR="00574A17" w:rsidRDefault="00574A17" w:rsidP="00574A1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74A17" w:rsidRPr="00703247" w:rsidRDefault="00574A17" w:rsidP="00574A1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703247">
        <w:rPr>
          <w:rFonts w:ascii="Calibri" w:eastAsia="Calibri" w:hAnsi="Calibri" w:cs="Calibri"/>
          <w:color w:val="000000"/>
          <w:sz w:val="20"/>
          <w:szCs w:val="20"/>
        </w:rPr>
        <w:t>La renovación de la licencia será por 1 (uno) año contado a partir de la entrega y recepción de la licencia.</w:t>
      </w:r>
    </w:p>
    <w:p w:rsidR="00574A17" w:rsidRDefault="00574A17" w:rsidP="00920C2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D2B83" w:rsidRDefault="005D2B83" w:rsidP="005D2B8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 </w:t>
      </w:r>
      <w:r w:rsidR="00963813">
        <w:rPr>
          <w:rFonts w:ascii="Calibri" w:eastAsia="Calibri" w:hAnsi="Calibri" w:cs="Calibri"/>
          <w:b/>
          <w:color w:val="000000"/>
          <w:sz w:val="20"/>
          <w:szCs w:val="20"/>
        </w:rPr>
        <w:t>partida 11</w:t>
      </w:r>
      <w:r w:rsidRPr="005D2B83">
        <w:rPr>
          <w:rFonts w:ascii="Calibri" w:eastAsia="Calibri" w:hAnsi="Calibri" w:cs="Calibri"/>
          <w:b/>
          <w:color w:val="000000"/>
          <w:sz w:val="20"/>
          <w:szCs w:val="20"/>
        </w:rPr>
        <w:t xml:space="preserve"> del Anexo I</w:t>
      </w:r>
      <w:r>
        <w:rPr>
          <w:rFonts w:ascii="Calibri" w:eastAsia="Calibri" w:hAnsi="Calibri" w:cs="Calibri"/>
          <w:color w:val="000000"/>
          <w:sz w:val="20"/>
          <w:szCs w:val="20"/>
        </w:rPr>
        <w:t xml:space="preserve">, se requiere </w:t>
      </w:r>
      <w:r w:rsidR="00EC34E1">
        <w:rPr>
          <w:rFonts w:ascii="Calibri" w:eastAsia="Calibri" w:hAnsi="Calibri" w:cs="Calibri"/>
          <w:color w:val="000000"/>
          <w:sz w:val="20"/>
          <w:szCs w:val="20"/>
        </w:rPr>
        <w:t xml:space="preserve">que la entrega, instalación y puesta a punto se lleve a cabo en las instalaciones del </w:t>
      </w:r>
      <w:r w:rsidR="00EC34E1" w:rsidRPr="00EC34E1">
        <w:rPr>
          <w:rFonts w:ascii="Calibri" w:eastAsia="Calibri" w:hAnsi="Calibri" w:cs="Calibri"/>
          <w:color w:val="000000"/>
          <w:sz w:val="20"/>
          <w:szCs w:val="20"/>
        </w:rPr>
        <w:t>Centro de Evaluación y Control de Confianza del Estado de Guanajuato</w:t>
      </w:r>
      <w:r w:rsidR="00EC34E1">
        <w:rPr>
          <w:rFonts w:ascii="Calibri" w:eastAsia="Calibri" w:hAnsi="Calibri" w:cs="Calibri"/>
          <w:color w:val="000000"/>
          <w:sz w:val="20"/>
          <w:szCs w:val="20"/>
        </w:rPr>
        <w:t xml:space="preserve">, con el Ing. Carlos Tavares Ramírez y/o Lic. Israel Elizondo a los correos </w:t>
      </w:r>
      <w:hyperlink r:id="rId23" w:history="1">
        <w:r w:rsidR="00EC34E1" w:rsidRPr="00333ACA">
          <w:rPr>
            <w:rStyle w:val="Hipervnculo"/>
            <w:rFonts w:ascii="Calibri" w:eastAsia="Calibri" w:hAnsi="Calibri" w:cs="Calibri"/>
            <w:sz w:val="20"/>
            <w:szCs w:val="20"/>
          </w:rPr>
          <w:t>ctavares@guanajuato.gob.mx</w:t>
        </w:r>
      </w:hyperlink>
      <w:r w:rsidR="00EC34E1">
        <w:rPr>
          <w:rFonts w:ascii="Calibri" w:eastAsia="Calibri" w:hAnsi="Calibri" w:cs="Calibri"/>
          <w:color w:val="000000"/>
          <w:sz w:val="20"/>
          <w:szCs w:val="20"/>
        </w:rPr>
        <w:t xml:space="preserve"> y/o </w:t>
      </w:r>
      <w:hyperlink r:id="rId24" w:history="1">
        <w:r w:rsidR="00EC34E1" w:rsidRPr="00333ACA">
          <w:rPr>
            <w:rStyle w:val="Hipervnculo"/>
            <w:rFonts w:ascii="Calibri" w:eastAsia="Calibri" w:hAnsi="Calibri" w:cs="Calibri"/>
            <w:sz w:val="20"/>
            <w:szCs w:val="20"/>
          </w:rPr>
          <w:t>ielizondof@guanajuato.gob.mx</w:t>
        </w:r>
      </w:hyperlink>
      <w:r w:rsidR="00EC34E1">
        <w:rPr>
          <w:rFonts w:ascii="Calibri" w:eastAsia="Calibri" w:hAnsi="Calibri" w:cs="Calibri"/>
          <w:color w:val="000000"/>
          <w:sz w:val="20"/>
          <w:szCs w:val="20"/>
        </w:rPr>
        <w:t>, teléfono 4772673925</w:t>
      </w:r>
      <w:r w:rsidRPr="00CF522F">
        <w:rPr>
          <w:rFonts w:ascii="Calibri" w:eastAsia="Calibri" w:hAnsi="Calibri" w:cs="Calibri"/>
          <w:color w:val="000000"/>
          <w:sz w:val="20"/>
          <w:szCs w:val="20"/>
        </w:rPr>
        <w:t>.</w:t>
      </w:r>
    </w:p>
    <w:p w:rsidR="005D2B83" w:rsidRDefault="005D2B83" w:rsidP="005D2B8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05502" w:rsidRDefault="00705502" w:rsidP="0070550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703247">
        <w:rPr>
          <w:rFonts w:ascii="Calibri" w:eastAsia="Calibri" w:hAnsi="Calibri" w:cs="Calibri"/>
          <w:color w:val="000000"/>
          <w:sz w:val="20"/>
          <w:szCs w:val="20"/>
        </w:rPr>
        <w:t>La licencia es por perpetuidad, a partir de la entrega y recepción de la licencia.</w:t>
      </w:r>
    </w:p>
    <w:p w:rsidR="009B1E95" w:rsidRDefault="009B1E95" w:rsidP="0070550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62C2A" w:rsidRDefault="00C62C2A" w:rsidP="00C62C2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las </w:t>
      </w:r>
      <w:r w:rsidRPr="00EF5B45">
        <w:rPr>
          <w:rFonts w:ascii="Calibri" w:eastAsia="Calibri" w:hAnsi="Calibri" w:cs="Calibri"/>
          <w:b/>
          <w:color w:val="000000"/>
          <w:sz w:val="20"/>
          <w:szCs w:val="20"/>
        </w:rPr>
        <w:t>partida</w:t>
      </w:r>
      <w:r>
        <w:rPr>
          <w:rFonts w:ascii="Calibri" w:eastAsia="Calibri" w:hAnsi="Calibri" w:cs="Calibri"/>
          <w:b/>
          <w:color w:val="000000"/>
          <w:sz w:val="20"/>
          <w:szCs w:val="20"/>
        </w:rPr>
        <w:t>s 12 y 13</w:t>
      </w:r>
      <w:r w:rsidRPr="00EF5B45">
        <w:rPr>
          <w:rFonts w:ascii="Calibri" w:eastAsia="Calibri" w:hAnsi="Calibri" w:cs="Calibri"/>
          <w:b/>
          <w:color w:val="000000"/>
          <w:sz w:val="20"/>
          <w:szCs w:val="20"/>
        </w:rPr>
        <w:t xml:space="preserve"> del Anexo I</w:t>
      </w:r>
      <w:r>
        <w:rPr>
          <w:rFonts w:ascii="Calibri" w:eastAsia="Calibri" w:hAnsi="Calibri" w:cs="Calibri"/>
          <w:b/>
          <w:color w:val="000000"/>
          <w:sz w:val="20"/>
          <w:szCs w:val="20"/>
        </w:rPr>
        <w:t xml:space="preserve"> para la Secretaría de Finanzas, Inversión y Administración</w:t>
      </w:r>
      <w:r w:rsidR="009B1E95">
        <w:rPr>
          <w:rFonts w:ascii="Calibri" w:eastAsia="Calibri" w:hAnsi="Calibri" w:cs="Calibri"/>
          <w:color w:val="000000"/>
          <w:sz w:val="20"/>
          <w:szCs w:val="20"/>
        </w:rPr>
        <w:t xml:space="preserve">, se requiere envíe la documentación correspondiente a las licencias a los </w:t>
      </w:r>
      <w:r>
        <w:rPr>
          <w:rFonts w:ascii="Calibri" w:eastAsia="Calibri" w:hAnsi="Calibri" w:cs="Calibri"/>
          <w:color w:val="000000"/>
          <w:sz w:val="20"/>
          <w:szCs w:val="20"/>
        </w:rPr>
        <w:t>correo</w:t>
      </w:r>
      <w:r w:rsidR="009B1E95">
        <w:rPr>
          <w:rFonts w:ascii="Calibri" w:eastAsia="Calibri" w:hAnsi="Calibri" w:cs="Calibri"/>
          <w:color w:val="000000"/>
          <w:sz w:val="20"/>
          <w:szCs w:val="20"/>
        </w:rPr>
        <w:t>s</w:t>
      </w:r>
      <w:r>
        <w:rPr>
          <w:rFonts w:ascii="Calibri" w:eastAsia="Calibri" w:hAnsi="Calibri" w:cs="Calibri"/>
          <w:color w:val="000000"/>
          <w:sz w:val="20"/>
          <w:szCs w:val="20"/>
        </w:rPr>
        <w:t xml:space="preserve"> electrónico</w:t>
      </w:r>
      <w:r w:rsidR="009B1E95">
        <w:rPr>
          <w:rFonts w:ascii="Calibri" w:eastAsia="Calibri" w:hAnsi="Calibri" w:cs="Calibri"/>
          <w:color w:val="000000"/>
          <w:sz w:val="20"/>
          <w:szCs w:val="20"/>
        </w:rPr>
        <w:t>s</w:t>
      </w:r>
      <w:r>
        <w:rPr>
          <w:rFonts w:ascii="Calibri" w:eastAsia="Calibri" w:hAnsi="Calibri" w:cs="Calibri"/>
          <w:color w:val="000000"/>
          <w:sz w:val="20"/>
          <w:szCs w:val="20"/>
        </w:rPr>
        <w:t xml:space="preserve">: </w:t>
      </w:r>
      <w:hyperlink r:id="rId25" w:history="1">
        <w:r w:rsidR="00A527B2" w:rsidRPr="009C1597">
          <w:rPr>
            <w:rStyle w:val="Hipervnculo"/>
            <w:rFonts w:ascii="Calibri" w:eastAsia="Calibri" w:hAnsi="Calibri" w:cs="Calibri"/>
            <w:sz w:val="20"/>
            <w:szCs w:val="20"/>
          </w:rPr>
          <w:t>dhuertas@guanajuato.gob.mx</w:t>
        </w:r>
      </w:hyperlink>
      <w:r w:rsidR="009B1E95">
        <w:rPr>
          <w:rStyle w:val="Hipervnculo"/>
          <w:rFonts w:ascii="Calibri" w:eastAsia="Calibri" w:hAnsi="Calibri" w:cs="Calibri"/>
          <w:sz w:val="20"/>
          <w:szCs w:val="20"/>
        </w:rPr>
        <w:t xml:space="preserve"> ,</w:t>
      </w:r>
      <w:r w:rsidR="000A7062">
        <w:rPr>
          <w:rStyle w:val="Hipervnculo"/>
          <w:rFonts w:ascii="Calibri" w:eastAsia="Calibri" w:hAnsi="Calibri" w:cs="Calibri"/>
          <w:sz w:val="20"/>
          <w:szCs w:val="20"/>
        </w:rPr>
        <w:t xml:space="preserve"> </w:t>
      </w:r>
      <w:r w:rsidR="009B1E95" w:rsidRPr="009B1E95">
        <w:rPr>
          <w:rStyle w:val="Hipervnculo"/>
          <w:rFonts w:ascii="Calibri" w:eastAsia="Calibri" w:hAnsi="Calibri" w:cs="Calibri"/>
          <w:color w:val="auto"/>
          <w:sz w:val="20"/>
          <w:szCs w:val="20"/>
          <w:u w:val="none"/>
        </w:rPr>
        <w:t>para la partida 12 y</w:t>
      </w:r>
      <w:r w:rsidR="00A527B2" w:rsidRPr="009B1E95">
        <w:rPr>
          <w:rFonts w:ascii="Calibri" w:eastAsia="Calibri" w:hAnsi="Calibri" w:cs="Calibri"/>
          <w:sz w:val="20"/>
          <w:szCs w:val="20"/>
        </w:rPr>
        <w:t xml:space="preserve"> </w:t>
      </w:r>
      <w:hyperlink r:id="rId26" w:history="1">
        <w:r w:rsidR="009B1E95" w:rsidRPr="001B522B">
          <w:rPr>
            <w:rStyle w:val="Hipervnculo"/>
            <w:rFonts w:ascii="Calibri" w:eastAsia="Calibri" w:hAnsi="Calibri" w:cs="Calibri"/>
            <w:sz w:val="20"/>
            <w:szCs w:val="20"/>
          </w:rPr>
          <w:t>dfernandoe@guanajuato.gob.mx</w:t>
        </w:r>
      </w:hyperlink>
      <w:r w:rsidR="009B1E95">
        <w:rPr>
          <w:rFonts w:ascii="Calibri" w:eastAsia="Calibri" w:hAnsi="Calibri" w:cs="Calibri"/>
          <w:color w:val="000000"/>
          <w:sz w:val="20"/>
          <w:szCs w:val="20"/>
        </w:rPr>
        <w:t xml:space="preserve"> para la partida 13</w:t>
      </w:r>
      <w:r>
        <w:rPr>
          <w:rFonts w:ascii="Calibri" w:eastAsia="Calibri" w:hAnsi="Calibri" w:cs="Calibri"/>
          <w:color w:val="000000"/>
          <w:sz w:val="20"/>
          <w:szCs w:val="20"/>
        </w:rPr>
        <w:t>.</w:t>
      </w:r>
    </w:p>
    <w:p w:rsidR="00C62C2A" w:rsidRDefault="00C62C2A" w:rsidP="00C62C2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62C2A" w:rsidRPr="00703247" w:rsidRDefault="00C62C2A" w:rsidP="00C62C2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703247">
        <w:rPr>
          <w:rFonts w:ascii="Calibri" w:eastAsia="Calibri" w:hAnsi="Calibri" w:cs="Calibri"/>
          <w:color w:val="000000"/>
          <w:sz w:val="20"/>
          <w:szCs w:val="20"/>
        </w:rPr>
        <w:t xml:space="preserve">La </w:t>
      </w:r>
      <w:r w:rsidR="00F65EDC" w:rsidRPr="00703247">
        <w:rPr>
          <w:rFonts w:ascii="Calibri" w:eastAsia="Calibri" w:hAnsi="Calibri" w:cs="Calibri"/>
          <w:color w:val="000000"/>
          <w:sz w:val="20"/>
          <w:szCs w:val="20"/>
        </w:rPr>
        <w:t>l</w:t>
      </w:r>
      <w:r w:rsidRPr="00703247">
        <w:rPr>
          <w:rFonts w:ascii="Calibri" w:eastAsia="Calibri" w:hAnsi="Calibri" w:cs="Calibri"/>
          <w:color w:val="000000"/>
          <w:sz w:val="20"/>
          <w:szCs w:val="20"/>
        </w:rPr>
        <w:t>icencia</w:t>
      </w:r>
      <w:r w:rsidR="008A485A" w:rsidRPr="00703247">
        <w:rPr>
          <w:rFonts w:ascii="Calibri" w:eastAsia="Calibri" w:hAnsi="Calibri" w:cs="Calibri"/>
          <w:color w:val="000000"/>
          <w:sz w:val="20"/>
          <w:szCs w:val="20"/>
        </w:rPr>
        <w:t xml:space="preserve"> de la partida 12</w:t>
      </w:r>
      <w:r w:rsidRPr="00703247">
        <w:rPr>
          <w:rFonts w:ascii="Calibri" w:eastAsia="Calibri" w:hAnsi="Calibri" w:cs="Calibri"/>
          <w:color w:val="000000"/>
          <w:sz w:val="20"/>
          <w:szCs w:val="20"/>
        </w:rPr>
        <w:t xml:space="preserve">, serán por </w:t>
      </w:r>
      <w:r w:rsidR="008A485A" w:rsidRPr="00703247">
        <w:rPr>
          <w:rFonts w:ascii="Calibri" w:eastAsia="Calibri" w:hAnsi="Calibri" w:cs="Calibri"/>
          <w:color w:val="000000"/>
          <w:sz w:val="20"/>
          <w:szCs w:val="20"/>
        </w:rPr>
        <w:t>3</w:t>
      </w:r>
      <w:r w:rsidRPr="00703247">
        <w:rPr>
          <w:rFonts w:ascii="Calibri" w:eastAsia="Calibri" w:hAnsi="Calibri" w:cs="Calibri"/>
          <w:color w:val="000000"/>
          <w:sz w:val="20"/>
          <w:szCs w:val="20"/>
        </w:rPr>
        <w:t xml:space="preserve"> (</w:t>
      </w:r>
      <w:r w:rsidR="008A485A" w:rsidRPr="00703247">
        <w:rPr>
          <w:rFonts w:ascii="Calibri" w:eastAsia="Calibri" w:hAnsi="Calibri" w:cs="Calibri"/>
          <w:color w:val="000000"/>
          <w:sz w:val="20"/>
          <w:szCs w:val="20"/>
        </w:rPr>
        <w:t>tres</w:t>
      </w:r>
      <w:r w:rsidRPr="00703247">
        <w:rPr>
          <w:rFonts w:ascii="Calibri" w:eastAsia="Calibri" w:hAnsi="Calibri" w:cs="Calibri"/>
          <w:color w:val="000000"/>
          <w:sz w:val="20"/>
          <w:szCs w:val="20"/>
        </w:rPr>
        <w:t>) año</w:t>
      </w:r>
      <w:r w:rsidR="008A485A" w:rsidRPr="00703247">
        <w:rPr>
          <w:rFonts w:ascii="Calibri" w:eastAsia="Calibri" w:hAnsi="Calibri" w:cs="Calibri"/>
          <w:color w:val="000000"/>
          <w:sz w:val="20"/>
          <w:szCs w:val="20"/>
        </w:rPr>
        <w:t>s</w:t>
      </w:r>
      <w:r w:rsidRPr="00703247">
        <w:rPr>
          <w:rFonts w:ascii="Calibri" w:eastAsia="Calibri" w:hAnsi="Calibri" w:cs="Calibri"/>
          <w:color w:val="000000"/>
          <w:sz w:val="20"/>
          <w:szCs w:val="20"/>
        </w:rPr>
        <w:t xml:space="preserve"> contado</w:t>
      </w:r>
      <w:r w:rsidR="008A485A" w:rsidRPr="00703247">
        <w:rPr>
          <w:rFonts w:ascii="Calibri" w:eastAsia="Calibri" w:hAnsi="Calibri" w:cs="Calibri"/>
          <w:color w:val="000000"/>
          <w:sz w:val="20"/>
          <w:szCs w:val="20"/>
        </w:rPr>
        <w:t>s</w:t>
      </w:r>
      <w:r w:rsidRPr="00703247">
        <w:rPr>
          <w:rFonts w:ascii="Calibri" w:eastAsia="Calibri" w:hAnsi="Calibri" w:cs="Calibri"/>
          <w:color w:val="000000"/>
          <w:sz w:val="20"/>
          <w:szCs w:val="20"/>
        </w:rPr>
        <w:t xml:space="preserve"> a partir de la entrega y recepción de la licencia.</w:t>
      </w:r>
    </w:p>
    <w:p w:rsidR="00C62C2A" w:rsidRPr="00703247" w:rsidRDefault="00C62C2A" w:rsidP="00C62C2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A485A" w:rsidRPr="00703247" w:rsidRDefault="008A485A" w:rsidP="008A485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703247">
        <w:rPr>
          <w:rFonts w:ascii="Calibri" w:eastAsia="Calibri" w:hAnsi="Calibri" w:cs="Calibri"/>
          <w:color w:val="000000"/>
          <w:sz w:val="20"/>
          <w:szCs w:val="20"/>
        </w:rPr>
        <w:t>La licencia de la partida 13, serán por 1 (uno) año contado a partir de la entrega y recepción de la licencia.</w:t>
      </w:r>
    </w:p>
    <w:p w:rsidR="00C62C2A" w:rsidRPr="007E4442" w:rsidRDefault="00C62C2A" w:rsidP="00705502">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p>
    <w:p w:rsidR="00D668B6" w:rsidRDefault="00D668B6" w:rsidP="00D668B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las </w:t>
      </w:r>
      <w:r w:rsidRPr="00EF5B45">
        <w:rPr>
          <w:rFonts w:ascii="Calibri" w:eastAsia="Calibri" w:hAnsi="Calibri" w:cs="Calibri"/>
          <w:b/>
          <w:color w:val="000000"/>
          <w:sz w:val="20"/>
          <w:szCs w:val="20"/>
        </w:rPr>
        <w:t>partida</w:t>
      </w:r>
      <w:r>
        <w:rPr>
          <w:rFonts w:ascii="Calibri" w:eastAsia="Calibri" w:hAnsi="Calibri" w:cs="Calibri"/>
          <w:b/>
          <w:color w:val="000000"/>
          <w:sz w:val="20"/>
          <w:szCs w:val="20"/>
        </w:rPr>
        <w:t>s 14 y 15</w:t>
      </w:r>
      <w:r w:rsidRPr="00EF5B45">
        <w:rPr>
          <w:rFonts w:ascii="Calibri" w:eastAsia="Calibri" w:hAnsi="Calibri" w:cs="Calibri"/>
          <w:b/>
          <w:color w:val="000000"/>
          <w:sz w:val="20"/>
          <w:szCs w:val="20"/>
        </w:rPr>
        <w:t xml:space="preserve"> del Anexo I</w:t>
      </w:r>
      <w:r>
        <w:rPr>
          <w:rFonts w:ascii="Calibri" w:eastAsia="Calibri" w:hAnsi="Calibri" w:cs="Calibri"/>
          <w:b/>
          <w:color w:val="000000"/>
          <w:sz w:val="20"/>
          <w:szCs w:val="20"/>
        </w:rPr>
        <w:t xml:space="preserve"> para la Secretaría de Medio Ambiente y Ordenamiento Territorial</w:t>
      </w:r>
      <w:r>
        <w:rPr>
          <w:rFonts w:ascii="Calibri" w:eastAsia="Calibri" w:hAnsi="Calibri" w:cs="Calibri"/>
          <w:color w:val="000000"/>
          <w:sz w:val="20"/>
          <w:szCs w:val="20"/>
        </w:rPr>
        <w:t xml:space="preserve">, se requiere envíe </w:t>
      </w:r>
      <w:r w:rsidR="000A7062">
        <w:rPr>
          <w:rFonts w:ascii="Calibri" w:eastAsia="Calibri" w:hAnsi="Calibri" w:cs="Calibri"/>
          <w:color w:val="000000"/>
          <w:sz w:val="20"/>
          <w:szCs w:val="20"/>
        </w:rPr>
        <w:t>la documentación correspondiente a las licencias al</w:t>
      </w:r>
      <w:r>
        <w:rPr>
          <w:rFonts w:ascii="Calibri" w:eastAsia="Calibri" w:hAnsi="Calibri" w:cs="Calibri"/>
          <w:color w:val="000000"/>
          <w:sz w:val="20"/>
          <w:szCs w:val="20"/>
        </w:rPr>
        <w:t xml:space="preserve"> correo electrónico: </w:t>
      </w:r>
      <w:hyperlink r:id="rId27" w:history="1">
        <w:r w:rsidR="003B3D55" w:rsidRPr="009C1597">
          <w:rPr>
            <w:rStyle w:val="Hipervnculo"/>
            <w:rFonts w:ascii="Calibri" w:eastAsia="Calibri" w:hAnsi="Calibri" w:cs="Calibri"/>
            <w:sz w:val="20"/>
            <w:szCs w:val="20"/>
          </w:rPr>
          <w:t>jafrancov@guanajuato.gob.mx</w:t>
        </w:r>
      </w:hyperlink>
      <w:r w:rsidR="003B3D55">
        <w:rPr>
          <w:rFonts w:ascii="Calibri" w:eastAsia="Calibri" w:hAnsi="Calibri" w:cs="Calibri"/>
          <w:color w:val="000000"/>
          <w:sz w:val="20"/>
          <w:szCs w:val="20"/>
        </w:rPr>
        <w:t xml:space="preserve"> </w:t>
      </w:r>
      <w:r>
        <w:rPr>
          <w:rFonts w:ascii="Calibri" w:eastAsia="Calibri" w:hAnsi="Calibri" w:cs="Calibri"/>
          <w:color w:val="000000"/>
          <w:sz w:val="20"/>
          <w:szCs w:val="20"/>
        </w:rPr>
        <w:t>.</w:t>
      </w:r>
    </w:p>
    <w:p w:rsidR="00D668B6" w:rsidRDefault="00D668B6" w:rsidP="00D668B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668B6" w:rsidRPr="00703247" w:rsidRDefault="00D668B6" w:rsidP="00D668B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703247">
        <w:rPr>
          <w:rFonts w:ascii="Calibri" w:eastAsia="Calibri" w:hAnsi="Calibri" w:cs="Calibri"/>
          <w:color w:val="000000"/>
          <w:sz w:val="20"/>
          <w:szCs w:val="20"/>
        </w:rPr>
        <w:t xml:space="preserve">La </w:t>
      </w:r>
      <w:r w:rsidR="003D2ADF" w:rsidRPr="00703247">
        <w:rPr>
          <w:rFonts w:ascii="Calibri" w:eastAsia="Calibri" w:hAnsi="Calibri" w:cs="Calibri"/>
          <w:color w:val="000000"/>
          <w:sz w:val="20"/>
          <w:szCs w:val="20"/>
        </w:rPr>
        <w:t xml:space="preserve">renovación de la </w:t>
      </w:r>
      <w:r w:rsidRPr="00703247">
        <w:rPr>
          <w:rFonts w:ascii="Calibri" w:eastAsia="Calibri" w:hAnsi="Calibri" w:cs="Calibri"/>
          <w:color w:val="000000"/>
          <w:sz w:val="20"/>
          <w:szCs w:val="20"/>
        </w:rPr>
        <w:t>licencia</w:t>
      </w:r>
      <w:r w:rsidR="003D2ADF" w:rsidRPr="00703247">
        <w:rPr>
          <w:rFonts w:ascii="Calibri" w:eastAsia="Calibri" w:hAnsi="Calibri" w:cs="Calibri"/>
          <w:color w:val="000000"/>
          <w:sz w:val="20"/>
          <w:szCs w:val="20"/>
        </w:rPr>
        <w:t xml:space="preserve"> de la partida 14</w:t>
      </w:r>
      <w:r w:rsidRPr="00703247">
        <w:rPr>
          <w:rFonts w:ascii="Calibri" w:eastAsia="Calibri" w:hAnsi="Calibri" w:cs="Calibri"/>
          <w:color w:val="000000"/>
          <w:sz w:val="20"/>
          <w:szCs w:val="20"/>
        </w:rPr>
        <w:t>, serán por 3 (tres) años contados a partir de la entrega y recepción de la licencia.</w:t>
      </w:r>
    </w:p>
    <w:p w:rsidR="00D668B6" w:rsidRDefault="00D668B6" w:rsidP="00D668B6">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p>
    <w:p w:rsidR="00D668B6" w:rsidRPr="00703247" w:rsidRDefault="00D668B6" w:rsidP="00D668B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703247">
        <w:rPr>
          <w:rFonts w:ascii="Calibri" w:eastAsia="Calibri" w:hAnsi="Calibri" w:cs="Calibri"/>
          <w:color w:val="000000"/>
          <w:sz w:val="20"/>
          <w:szCs w:val="20"/>
        </w:rPr>
        <w:t xml:space="preserve">La </w:t>
      </w:r>
      <w:r w:rsidR="00381188" w:rsidRPr="00703247">
        <w:rPr>
          <w:rFonts w:ascii="Calibri" w:eastAsia="Calibri" w:hAnsi="Calibri" w:cs="Calibri"/>
          <w:color w:val="000000"/>
          <w:sz w:val="20"/>
          <w:szCs w:val="20"/>
        </w:rPr>
        <w:t xml:space="preserve">renovación de la </w:t>
      </w:r>
      <w:r w:rsidRPr="00703247">
        <w:rPr>
          <w:rFonts w:ascii="Calibri" w:eastAsia="Calibri" w:hAnsi="Calibri" w:cs="Calibri"/>
          <w:color w:val="000000"/>
          <w:sz w:val="20"/>
          <w:szCs w:val="20"/>
        </w:rPr>
        <w:t>licencia</w:t>
      </w:r>
      <w:r w:rsidR="00381188" w:rsidRPr="00703247">
        <w:rPr>
          <w:rFonts w:ascii="Calibri" w:eastAsia="Calibri" w:hAnsi="Calibri" w:cs="Calibri"/>
          <w:color w:val="000000"/>
          <w:sz w:val="20"/>
          <w:szCs w:val="20"/>
        </w:rPr>
        <w:t xml:space="preserve"> de la partida 15</w:t>
      </w:r>
      <w:r w:rsidRPr="00703247">
        <w:rPr>
          <w:rFonts w:ascii="Calibri" w:eastAsia="Calibri" w:hAnsi="Calibri" w:cs="Calibri"/>
          <w:color w:val="000000"/>
          <w:sz w:val="20"/>
          <w:szCs w:val="20"/>
        </w:rPr>
        <w:t>, serán por 1 (uno) año contado a partir de la entrega y recepción de la licencia.</w:t>
      </w:r>
    </w:p>
    <w:p w:rsidR="005D2B83" w:rsidRDefault="005D2B83" w:rsidP="00920C2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C0547" w:rsidRDefault="00BC0547" w:rsidP="00BC0547">
      <w:pPr>
        <w:ind w:left="0" w:hanging="2"/>
        <w:jc w:val="both"/>
        <w:rPr>
          <w:rFonts w:asciiTheme="majorHAnsi" w:hAnsiTheme="majorHAnsi" w:cstheme="majorHAnsi"/>
          <w:color w:val="0563C1"/>
          <w:position w:val="0"/>
          <w:sz w:val="20"/>
          <w:szCs w:val="20"/>
          <w:u w:val="single"/>
        </w:rPr>
      </w:pPr>
      <w:r>
        <w:rPr>
          <w:rFonts w:ascii="Calibri" w:eastAsia="Calibri" w:hAnsi="Calibri" w:cs="Calibri"/>
          <w:color w:val="000000"/>
          <w:sz w:val="20"/>
          <w:szCs w:val="20"/>
        </w:rPr>
        <w:t xml:space="preserve">Para la </w:t>
      </w:r>
      <w:r w:rsidRPr="00EF5B45">
        <w:rPr>
          <w:rFonts w:ascii="Calibri" w:eastAsia="Calibri" w:hAnsi="Calibri" w:cs="Calibri"/>
          <w:b/>
          <w:color w:val="000000"/>
          <w:sz w:val="20"/>
          <w:szCs w:val="20"/>
        </w:rPr>
        <w:t xml:space="preserve">partida </w:t>
      </w:r>
      <w:r>
        <w:rPr>
          <w:rFonts w:ascii="Calibri" w:eastAsia="Calibri" w:hAnsi="Calibri" w:cs="Calibri"/>
          <w:b/>
          <w:color w:val="000000"/>
          <w:sz w:val="20"/>
          <w:szCs w:val="20"/>
        </w:rPr>
        <w:t>17</w:t>
      </w:r>
      <w:r w:rsidRPr="00EF5B45">
        <w:rPr>
          <w:rFonts w:ascii="Calibri" w:eastAsia="Calibri" w:hAnsi="Calibri" w:cs="Calibri"/>
          <w:b/>
          <w:color w:val="000000"/>
          <w:sz w:val="20"/>
          <w:szCs w:val="20"/>
        </w:rPr>
        <w:t xml:space="preserve"> del Anexo I</w:t>
      </w:r>
      <w:r w:rsidR="00E047CE">
        <w:rPr>
          <w:rFonts w:ascii="Calibri" w:eastAsia="Calibri" w:hAnsi="Calibri" w:cs="Calibri"/>
          <w:color w:val="000000"/>
          <w:sz w:val="20"/>
          <w:szCs w:val="20"/>
        </w:rPr>
        <w:t xml:space="preserve"> </w:t>
      </w:r>
      <w:r w:rsidR="00E047CE" w:rsidRPr="00E047CE">
        <w:rPr>
          <w:rFonts w:ascii="Calibri" w:eastAsia="Calibri" w:hAnsi="Calibri" w:cs="Calibri"/>
          <w:b/>
          <w:color w:val="000000"/>
          <w:sz w:val="20"/>
          <w:szCs w:val="20"/>
        </w:rPr>
        <w:t>para la</w:t>
      </w:r>
      <w:r w:rsidRPr="00E047CE">
        <w:rPr>
          <w:rFonts w:ascii="Calibri" w:eastAsia="Calibri" w:hAnsi="Calibri" w:cs="Calibri"/>
          <w:b/>
          <w:color w:val="000000"/>
          <w:sz w:val="20"/>
          <w:szCs w:val="20"/>
        </w:rPr>
        <w:t xml:space="preserve"> Universidad Tecnológica de San Miguel de Allende</w:t>
      </w:r>
      <w:r w:rsidRPr="00BC0547">
        <w:rPr>
          <w:rFonts w:ascii="Calibri" w:eastAsia="Calibri" w:hAnsi="Calibri" w:cs="Calibri"/>
          <w:color w:val="000000"/>
          <w:sz w:val="20"/>
          <w:szCs w:val="20"/>
        </w:rPr>
        <w:t xml:space="preserve">, </w:t>
      </w:r>
      <w:r w:rsidR="00E047CE">
        <w:rPr>
          <w:rFonts w:ascii="Calibri" w:eastAsia="Calibri" w:hAnsi="Calibri" w:cs="Calibri"/>
          <w:color w:val="000000"/>
          <w:sz w:val="20"/>
          <w:szCs w:val="20"/>
        </w:rPr>
        <w:t>se requiere envíe la documentación correspondiente a la licencia a</w:t>
      </w:r>
      <w:r w:rsidR="00FE6DFA">
        <w:rPr>
          <w:rFonts w:ascii="Calibri" w:eastAsia="Calibri" w:hAnsi="Calibri" w:cs="Calibri"/>
          <w:color w:val="000000"/>
          <w:sz w:val="20"/>
          <w:szCs w:val="20"/>
        </w:rPr>
        <w:t xml:space="preserve"> </w:t>
      </w:r>
      <w:r w:rsidR="00E047CE">
        <w:rPr>
          <w:rFonts w:ascii="Calibri" w:eastAsia="Calibri" w:hAnsi="Calibri" w:cs="Calibri"/>
          <w:color w:val="000000"/>
          <w:sz w:val="20"/>
          <w:szCs w:val="20"/>
        </w:rPr>
        <w:t>l</w:t>
      </w:r>
      <w:r w:rsidR="00FE6DFA">
        <w:rPr>
          <w:rFonts w:ascii="Calibri" w:eastAsia="Calibri" w:hAnsi="Calibri" w:cs="Calibri"/>
          <w:color w:val="000000"/>
          <w:sz w:val="20"/>
          <w:szCs w:val="20"/>
        </w:rPr>
        <w:t>os</w:t>
      </w:r>
      <w:r w:rsidR="00E047CE">
        <w:rPr>
          <w:rFonts w:ascii="Calibri" w:eastAsia="Calibri" w:hAnsi="Calibri" w:cs="Calibri"/>
          <w:color w:val="000000"/>
          <w:sz w:val="20"/>
          <w:szCs w:val="20"/>
        </w:rPr>
        <w:t xml:space="preserve"> correo</w:t>
      </w:r>
      <w:r w:rsidR="00FE6DFA">
        <w:rPr>
          <w:rFonts w:ascii="Calibri" w:eastAsia="Calibri" w:hAnsi="Calibri" w:cs="Calibri"/>
          <w:color w:val="000000"/>
          <w:sz w:val="20"/>
          <w:szCs w:val="20"/>
        </w:rPr>
        <w:t>s</w:t>
      </w:r>
      <w:r w:rsidR="00E047CE">
        <w:rPr>
          <w:rFonts w:ascii="Calibri" w:eastAsia="Calibri" w:hAnsi="Calibri" w:cs="Calibri"/>
          <w:color w:val="000000"/>
          <w:sz w:val="20"/>
          <w:szCs w:val="20"/>
        </w:rPr>
        <w:t xml:space="preserve"> electrónico</w:t>
      </w:r>
      <w:r w:rsidR="00FE6DFA">
        <w:rPr>
          <w:rFonts w:ascii="Calibri" w:eastAsia="Calibri" w:hAnsi="Calibri" w:cs="Calibri"/>
          <w:color w:val="000000"/>
          <w:sz w:val="20"/>
          <w:szCs w:val="20"/>
        </w:rPr>
        <w:t xml:space="preserve">s: </w:t>
      </w:r>
      <w:hyperlink r:id="rId28" w:history="1">
        <w:r w:rsidR="00FE6DFA" w:rsidRPr="00FE6DFA">
          <w:rPr>
            <w:rStyle w:val="Hipervnculo"/>
            <w:rFonts w:asciiTheme="majorHAnsi" w:hAnsiTheme="majorHAnsi" w:cstheme="majorHAnsi"/>
            <w:position w:val="0"/>
            <w:sz w:val="20"/>
            <w:szCs w:val="20"/>
          </w:rPr>
          <w:t>eesquivel@utsma.edu.mx</w:t>
        </w:r>
      </w:hyperlink>
      <w:r w:rsidR="00FE6DFA">
        <w:rPr>
          <w:rStyle w:val="Hipervnculo"/>
          <w:rFonts w:asciiTheme="majorHAnsi" w:hAnsiTheme="majorHAnsi" w:cstheme="majorHAnsi"/>
          <w:position w:val="0"/>
        </w:rPr>
        <w:t xml:space="preserve"> </w:t>
      </w:r>
      <w:r w:rsidR="00FE6DFA" w:rsidRPr="00FE6DFA">
        <w:rPr>
          <w:rFonts w:ascii="Calibri" w:eastAsia="Calibri" w:hAnsi="Calibri" w:cs="Calibri"/>
          <w:color w:val="000000"/>
          <w:sz w:val="20"/>
          <w:szCs w:val="20"/>
        </w:rPr>
        <w:t>con copia para</w:t>
      </w:r>
      <w:r w:rsidR="00FE6DFA">
        <w:rPr>
          <w:rStyle w:val="Hipervnculo"/>
          <w:rFonts w:asciiTheme="majorHAnsi" w:hAnsiTheme="majorHAnsi" w:cstheme="majorHAnsi"/>
          <w:position w:val="0"/>
        </w:rPr>
        <w:t xml:space="preserve"> </w:t>
      </w:r>
      <w:hyperlink r:id="rId29" w:history="1">
        <w:r w:rsidR="00FE6DFA" w:rsidRPr="009C1597">
          <w:rPr>
            <w:rStyle w:val="Hipervnculo"/>
            <w:rFonts w:asciiTheme="majorHAnsi" w:hAnsiTheme="majorHAnsi" w:cstheme="majorHAnsi"/>
            <w:position w:val="0"/>
            <w:sz w:val="20"/>
            <w:szCs w:val="20"/>
          </w:rPr>
          <w:t>coordinación_compras@utsma.edu.mx</w:t>
        </w:r>
      </w:hyperlink>
      <w:r w:rsidR="00FE6DFA">
        <w:rPr>
          <w:rStyle w:val="Hipervnculo"/>
          <w:rFonts w:asciiTheme="majorHAnsi" w:hAnsiTheme="majorHAnsi" w:cstheme="majorHAnsi"/>
          <w:position w:val="0"/>
        </w:rPr>
        <w:t>.</w:t>
      </w:r>
      <w:r w:rsidR="00FE6DFA">
        <w:rPr>
          <w:rFonts w:ascii="Arial" w:hAnsi="Arial" w:cs="Arial"/>
          <w:color w:val="202124"/>
          <w:sz w:val="20"/>
          <w:szCs w:val="20"/>
          <w:shd w:val="clear" w:color="auto" w:fill="FFFFFF"/>
        </w:rPr>
        <w:t xml:space="preserve"> </w:t>
      </w:r>
    </w:p>
    <w:p w:rsidR="00BC0547" w:rsidRDefault="00BC0547" w:rsidP="00BC0547">
      <w:pPr>
        <w:ind w:left="0" w:hanging="2"/>
        <w:jc w:val="both"/>
        <w:rPr>
          <w:rFonts w:asciiTheme="majorHAnsi" w:hAnsiTheme="majorHAnsi" w:cstheme="majorHAnsi"/>
          <w:color w:val="0563C1"/>
          <w:position w:val="0"/>
          <w:sz w:val="20"/>
          <w:szCs w:val="20"/>
          <w:u w:val="single"/>
        </w:rPr>
      </w:pPr>
    </w:p>
    <w:p w:rsidR="00BC0547" w:rsidRPr="00703247" w:rsidRDefault="00BC0547" w:rsidP="00BC054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703247">
        <w:rPr>
          <w:rFonts w:ascii="Calibri" w:eastAsia="Calibri" w:hAnsi="Calibri" w:cs="Calibri"/>
          <w:color w:val="000000"/>
          <w:sz w:val="20"/>
          <w:szCs w:val="20"/>
        </w:rPr>
        <w:t>La renovación de la licencias será por 1 (uno) año contado a partir de la entrega</w:t>
      </w:r>
      <w:r w:rsidR="0006385C" w:rsidRPr="00703247">
        <w:rPr>
          <w:rFonts w:ascii="Calibri" w:eastAsia="Calibri" w:hAnsi="Calibri" w:cs="Calibri"/>
          <w:color w:val="000000"/>
          <w:sz w:val="20"/>
          <w:szCs w:val="20"/>
        </w:rPr>
        <w:t xml:space="preserve"> y recepción</w:t>
      </w:r>
      <w:r w:rsidRPr="00703247">
        <w:rPr>
          <w:rFonts w:ascii="Calibri" w:eastAsia="Calibri" w:hAnsi="Calibri" w:cs="Calibri"/>
          <w:color w:val="000000"/>
          <w:sz w:val="20"/>
          <w:szCs w:val="20"/>
        </w:rPr>
        <w:t xml:space="preserve"> de la licencia.</w:t>
      </w:r>
    </w:p>
    <w:p w:rsidR="005D2B83" w:rsidRDefault="005D2B83" w:rsidP="00920C2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97316" w:rsidRDefault="00797316" w:rsidP="00920C2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Transporte</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El transporte será responsabilidad del</w:t>
      </w:r>
      <w:r w:rsidR="00BD5CE9">
        <w:rPr>
          <w:rFonts w:ascii="Calibri" w:eastAsia="Calibri" w:hAnsi="Calibri" w:cs="Calibri"/>
          <w:sz w:val="20"/>
          <w:szCs w:val="20"/>
        </w:rPr>
        <w:t xml:space="preserve"> (o</w:t>
      </w:r>
      <w:r w:rsidR="00495E01">
        <w:rPr>
          <w:rFonts w:ascii="Calibri" w:eastAsia="Calibri" w:hAnsi="Calibri" w:cs="Calibri"/>
          <w:sz w:val="20"/>
          <w:szCs w:val="20"/>
        </w:rPr>
        <w:t>s</w:t>
      </w:r>
      <w:r w:rsidR="00BD5CE9">
        <w:rPr>
          <w:rFonts w:ascii="Calibri" w:eastAsia="Calibri" w:hAnsi="Calibri" w:cs="Calibri"/>
          <w:sz w:val="20"/>
          <w:szCs w:val="20"/>
        </w:rPr>
        <w:t>)</w:t>
      </w:r>
      <w:r>
        <w:rPr>
          <w:rFonts w:ascii="Calibri" w:eastAsia="Calibri" w:hAnsi="Calibri" w:cs="Calibri"/>
          <w:sz w:val="20"/>
          <w:szCs w:val="20"/>
        </w:rPr>
        <w:t xml:space="preserve"> proveedor</w:t>
      </w:r>
      <w:r w:rsidR="00BD5CE9">
        <w:rPr>
          <w:rFonts w:ascii="Calibri" w:eastAsia="Calibri" w:hAnsi="Calibri" w:cs="Calibri"/>
          <w:sz w:val="20"/>
          <w:szCs w:val="20"/>
        </w:rPr>
        <w:t xml:space="preserve"> (es)</w:t>
      </w:r>
      <w:r>
        <w:rPr>
          <w:rFonts w:ascii="Calibri" w:eastAsia="Calibri" w:hAnsi="Calibri" w:cs="Calibri"/>
          <w:sz w:val="20"/>
          <w:szCs w:val="20"/>
        </w:rPr>
        <w:t xml:space="preserve"> adjudicado</w:t>
      </w:r>
      <w:r w:rsidR="00BD5CE9">
        <w:rPr>
          <w:rFonts w:ascii="Calibri" w:eastAsia="Calibri" w:hAnsi="Calibri" w:cs="Calibri"/>
          <w:sz w:val="20"/>
          <w:szCs w:val="20"/>
        </w:rPr>
        <w:t xml:space="preserve"> (s)</w:t>
      </w:r>
      <w:r>
        <w:rPr>
          <w:rFonts w:ascii="Calibri" w:eastAsia="Calibri" w:hAnsi="Calibri" w:cs="Calibri"/>
          <w:sz w:val="20"/>
          <w:szCs w:val="20"/>
        </w:rPr>
        <w:t xml:space="preserve">,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26B46" w:rsidRDefault="00226B46">
      <w:pPr>
        <w:ind w:left="0" w:right="-376" w:hanging="2"/>
        <w:jc w:val="both"/>
        <w:rPr>
          <w:rFonts w:ascii="Calibri" w:eastAsia="Calibri" w:hAnsi="Calibri" w:cs="Calibri"/>
          <w:sz w:val="20"/>
          <w:szCs w:val="20"/>
        </w:rPr>
      </w:pPr>
    </w:p>
    <w:p w:rsidR="0039226D" w:rsidRDefault="0039226D">
      <w:pPr>
        <w:ind w:left="0" w:right="-376" w:hanging="2"/>
        <w:jc w:val="both"/>
        <w:rPr>
          <w:rFonts w:ascii="Calibri" w:eastAsia="Calibri" w:hAnsi="Calibri" w:cs="Calibri"/>
          <w:sz w:val="20"/>
          <w:szCs w:val="20"/>
        </w:rPr>
      </w:pPr>
    </w:p>
    <w:p w:rsidR="0039226D" w:rsidRDefault="0039226D">
      <w:pPr>
        <w:ind w:left="0" w:right="-376" w:hanging="2"/>
        <w:jc w:val="both"/>
        <w:rPr>
          <w:rFonts w:ascii="Calibri" w:eastAsia="Calibri" w:hAnsi="Calibri" w:cs="Calibri"/>
          <w:sz w:val="20"/>
          <w:szCs w:val="20"/>
        </w:rPr>
      </w:pPr>
    </w:p>
    <w:p w:rsidR="0039226D" w:rsidRDefault="0039226D">
      <w:pPr>
        <w:ind w:left="0" w:right="-376" w:hanging="2"/>
        <w:jc w:val="both"/>
        <w:rPr>
          <w:rFonts w:ascii="Calibri" w:eastAsia="Calibri" w:hAnsi="Calibri" w:cs="Calibri"/>
          <w:sz w:val="20"/>
          <w:szCs w:val="20"/>
        </w:rPr>
      </w:pPr>
    </w:p>
    <w:p w:rsidR="0039226D" w:rsidRDefault="0039226D">
      <w:pPr>
        <w:ind w:left="0" w:right="-376" w:hanging="2"/>
        <w:jc w:val="both"/>
        <w:rPr>
          <w:rFonts w:ascii="Calibri" w:eastAsia="Calibri" w:hAnsi="Calibri" w:cs="Calibri"/>
          <w:sz w:val="20"/>
          <w:szCs w:val="20"/>
        </w:rPr>
      </w:pPr>
    </w:p>
    <w:p w:rsidR="0039226D" w:rsidRDefault="0039226D">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lastRenderedPageBreak/>
        <w:t>II. PRESENTACIÓN DE OFERTAS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3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F65F1B">
        <w:rPr>
          <w:rFonts w:ascii="Calibri" w:eastAsia="Calibri" w:hAnsi="Calibri" w:cs="Calibri"/>
          <w:color w:val="000000"/>
          <w:sz w:val="20"/>
          <w:szCs w:val="20"/>
        </w:rPr>
        <w:t xml:space="preserve">al </w:t>
      </w:r>
      <w:r w:rsidR="00F65F1B" w:rsidRPr="00F65F1B">
        <w:rPr>
          <w:rFonts w:ascii="Calibri" w:eastAsia="Calibri" w:hAnsi="Calibri" w:cs="Calibri"/>
          <w:color w:val="000000"/>
          <w:sz w:val="20"/>
          <w:szCs w:val="20"/>
        </w:rPr>
        <w:t>2020</w:t>
      </w:r>
      <w:r w:rsidR="00F91EE2">
        <w:rPr>
          <w:rFonts w:ascii="Calibri" w:eastAsia="Calibri" w:hAnsi="Calibri" w:cs="Calibri"/>
          <w:color w:val="000000"/>
          <w:sz w:val="20"/>
          <w:szCs w:val="20"/>
        </w:rPr>
        <w:t xml:space="preserve"> o 2021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31">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B53A25" w:rsidRDefault="00B53A25" w:rsidP="0062533F">
      <w:pPr>
        <w:ind w:left="0" w:right="-376" w:hanging="2"/>
        <w:jc w:val="both"/>
        <w:rPr>
          <w:rFonts w:ascii="Calibri" w:eastAsia="Calibri" w:hAnsi="Calibri" w:cs="Calibri"/>
          <w:sz w:val="20"/>
          <w:szCs w:val="20"/>
        </w:rPr>
      </w:pPr>
    </w:p>
    <w:p w:rsidR="00226B46" w:rsidRDefault="00DF5241" w:rsidP="0062533F">
      <w:pPr>
        <w:ind w:left="0" w:right="-376"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226B46" w:rsidRDefault="00226B46">
      <w:pPr>
        <w:ind w:left="0" w:right="284" w:hanging="2"/>
        <w:jc w:val="both"/>
        <w:rPr>
          <w:rFonts w:ascii="Calibri" w:eastAsia="Calibri" w:hAnsi="Calibri" w:cs="Calibri"/>
          <w:sz w:val="20"/>
          <w:szCs w:val="20"/>
        </w:rPr>
      </w:pPr>
    </w:p>
    <w:p w:rsidR="00226B46" w:rsidRPr="00DE6CE5" w:rsidRDefault="00DF5241">
      <w:pPr>
        <w:ind w:left="0" w:right="284" w:hanging="2"/>
        <w:jc w:val="both"/>
        <w:rPr>
          <w:rFonts w:ascii="Calibri" w:eastAsia="Calibri" w:hAnsi="Calibri" w:cs="Calibri"/>
          <w:sz w:val="20"/>
          <w:szCs w:val="20"/>
        </w:rPr>
      </w:pPr>
      <w:r w:rsidRPr="00DE6CE5">
        <w:rPr>
          <w:rFonts w:ascii="Calibri" w:eastAsia="Calibri" w:hAnsi="Calibri" w:cs="Calibri"/>
          <w:b/>
          <w:sz w:val="20"/>
          <w:szCs w:val="20"/>
        </w:rPr>
        <w:t>Notas:</w:t>
      </w:r>
    </w:p>
    <w:p w:rsidR="00226B46" w:rsidRPr="00DE6CE5" w:rsidRDefault="00DF5241">
      <w:pPr>
        <w:numPr>
          <w:ilvl w:val="0"/>
          <w:numId w:val="12"/>
        </w:numPr>
        <w:ind w:left="0" w:right="284" w:hanging="2"/>
        <w:jc w:val="both"/>
        <w:rPr>
          <w:rFonts w:ascii="Calibri" w:eastAsia="Calibri" w:hAnsi="Calibri" w:cs="Calibri"/>
          <w:sz w:val="20"/>
          <w:szCs w:val="20"/>
        </w:rPr>
      </w:pPr>
      <w:r w:rsidRPr="00DE6CE5">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Pr="00455006" w:rsidRDefault="00DF5241" w:rsidP="00455006">
      <w:pPr>
        <w:pStyle w:val="Prrafodelista"/>
        <w:numPr>
          <w:ilvl w:val="0"/>
          <w:numId w:val="19"/>
        </w:numPr>
        <w:ind w:leftChars="0" w:right="284" w:firstLineChars="0" w:hanging="720"/>
        <w:jc w:val="both"/>
        <w:rPr>
          <w:rFonts w:ascii="Calibri" w:eastAsia="Calibri" w:hAnsi="Calibri" w:cs="Calibri"/>
          <w:sz w:val="20"/>
          <w:szCs w:val="20"/>
        </w:rPr>
      </w:pPr>
      <w:r w:rsidRPr="00455006">
        <w:rPr>
          <w:rFonts w:ascii="Calibri" w:eastAsia="Calibri" w:hAnsi="Calibri" w:cs="Calibri"/>
          <w:sz w:val="20"/>
          <w:szCs w:val="20"/>
        </w:rPr>
        <w:t>Anexar los siguientes documentos en el apartado “Notas y Anexos” sección “Anexos”</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14428" w:rsidRPr="00C14428" w:rsidRDefault="002A35D4" w:rsidP="00C14428">
      <w:pPr>
        <w:pStyle w:val="Prrafodelista"/>
        <w:numPr>
          <w:ilvl w:val="1"/>
          <w:numId w:val="19"/>
        </w:numPr>
        <w:ind w:leftChars="0" w:left="0" w:right="284" w:firstLineChars="0" w:firstLine="0"/>
        <w:jc w:val="both"/>
        <w:rPr>
          <w:rFonts w:ascii="Calibri" w:eastAsia="Calibri" w:hAnsi="Calibri" w:cs="Calibri"/>
          <w:sz w:val="20"/>
          <w:szCs w:val="20"/>
        </w:rPr>
      </w:pPr>
      <w:r w:rsidRPr="00C14428">
        <w:rPr>
          <w:rFonts w:ascii="Calibri" w:eastAsia="Calibri" w:hAnsi="Calibri" w:cs="Calibri"/>
          <w:sz w:val="20"/>
          <w:szCs w:val="20"/>
        </w:rPr>
        <w:t xml:space="preserve">Carta de declaración de intereses en hoja membretada y debidamente firmada por el representante legal acreditado. (ANEXO C) </w:t>
      </w:r>
      <w:r w:rsidRPr="00C14428">
        <w:rPr>
          <w:rFonts w:ascii="Calibri" w:eastAsia="Calibri" w:hAnsi="Calibri" w:cs="Calibri"/>
          <w:b/>
          <w:sz w:val="20"/>
          <w:szCs w:val="20"/>
        </w:rPr>
        <w:t>(2.1</w:t>
      </w:r>
      <w:r w:rsidRPr="00C14428">
        <w:rPr>
          <w:rFonts w:ascii="Calibri" w:eastAsia="Calibri" w:hAnsi="Calibri" w:cs="Calibri"/>
          <w:b/>
          <w:i/>
          <w:sz w:val="20"/>
          <w:szCs w:val="20"/>
        </w:rPr>
        <w:t>_CDI_#proveedor.*)</w:t>
      </w:r>
    </w:p>
    <w:p w:rsidR="00C14428" w:rsidRPr="00C14428" w:rsidRDefault="00C14428" w:rsidP="00C14428">
      <w:pPr>
        <w:pStyle w:val="Prrafodelista"/>
        <w:ind w:leftChars="0" w:left="0" w:right="284" w:firstLineChars="0" w:firstLine="0"/>
        <w:jc w:val="both"/>
        <w:rPr>
          <w:rFonts w:ascii="Calibri" w:eastAsia="Calibri" w:hAnsi="Calibri" w:cs="Calibri"/>
          <w:sz w:val="20"/>
          <w:szCs w:val="20"/>
        </w:rPr>
      </w:pPr>
    </w:p>
    <w:p w:rsidR="00C14428" w:rsidRPr="00C14428" w:rsidRDefault="002A35D4" w:rsidP="00C14428">
      <w:pPr>
        <w:pStyle w:val="Prrafodelista"/>
        <w:numPr>
          <w:ilvl w:val="1"/>
          <w:numId w:val="19"/>
        </w:numPr>
        <w:ind w:leftChars="0" w:left="0" w:right="284" w:firstLineChars="0" w:firstLine="0"/>
        <w:jc w:val="both"/>
        <w:rPr>
          <w:rFonts w:ascii="Calibri" w:eastAsia="Calibri" w:hAnsi="Calibri" w:cs="Calibri"/>
          <w:sz w:val="20"/>
          <w:szCs w:val="20"/>
        </w:rPr>
      </w:pPr>
      <w:r w:rsidRPr="00C14428">
        <w:rPr>
          <w:rFonts w:ascii="Calibri" w:hAnsi="Calibri" w:cs="Calibri"/>
          <w:color w:val="222222"/>
          <w:sz w:val="20"/>
          <w:szCs w:val="20"/>
          <w:shd w:val="clear" w:color="auto" w:fill="FFFFFF"/>
        </w:rPr>
        <w:t xml:space="preserve">Opinión del </w:t>
      </w:r>
      <w:r w:rsidRPr="00C14428">
        <w:rPr>
          <w:rFonts w:ascii="Calibri" w:hAnsi="Calibri" w:cs="Calibri"/>
          <w:color w:val="000000"/>
          <w:sz w:val="20"/>
          <w:szCs w:val="20"/>
          <w:shd w:val="clear" w:color="auto" w:fill="FFFFFF"/>
          <w:lang w:val="es-ES"/>
        </w:rPr>
        <w:t>Cumplimiento de Obligaciones Fiscales expedida por el Servicio de Administración Tributaria (SAT)</w:t>
      </w:r>
      <w:r w:rsidRPr="00C14428">
        <w:rPr>
          <w:rFonts w:ascii="Calibri" w:hAnsi="Calibri" w:cs="Calibri"/>
          <w:color w:val="222222"/>
          <w:sz w:val="20"/>
          <w:szCs w:val="20"/>
          <w:shd w:val="clear" w:color="auto" w:fill="FFFFFF"/>
        </w:rPr>
        <w:t> </w:t>
      </w:r>
      <w:r w:rsidRPr="00C14428">
        <w:rPr>
          <w:rFonts w:ascii="Calibri" w:hAnsi="Calibri" w:cs="Calibri"/>
          <w:b/>
          <w:bCs/>
          <w:color w:val="222222"/>
          <w:sz w:val="20"/>
          <w:szCs w:val="20"/>
          <w:shd w:val="clear" w:color="auto" w:fill="FFFFFF"/>
        </w:rPr>
        <w:t>positiva y vigente</w:t>
      </w:r>
      <w:r w:rsidRPr="00C14428">
        <w:rPr>
          <w:rFonts w:ascii="Calibri" w:hAnsi="Calibri" w:cs="Calibri"/>
          <w:color w:val="222222"/>
          <w:sz w:val="20"/>
          <w:szCs w:val="20"/>
          <w:shd w:val="clear" w:color="auto" w:fill="FFFFFF"/>
        </w:rPr>
        <w:t>, con una fecha de expedición </w:t>
      </w:r>
      <w:r w:rsidRPr="00C14428">
        <w:rPr>
          <w:rFonts w:ascii="Calibri" w:hAnsi="Calibri" w:cs="Calibri"/>
          <w:b/>
          <w:bCs/>
          <w:color w:val="222222"/>
          <w:sz w:val="20"/>
          <w:szCs w:val="20"/>
          <w:shd w:val="clear" w:color="auto" w:fill="FFFFFF"/>
        </w:rPr>
        <w:t>no mayor a 30 días naturales anteriores contados a partir del acto de apertura</w:t>
      </w:r>
      <w:r w:rsidRPr="00C14428">
        <w:rPr>
          <w:rFonts w:ascii="Calibri" w:hAnsi="Calibri" w:cs="Calibri"/>
          <w:color w:val="222222"/>
          <w:sz w:val="20"/>
          <w:szCs w:val="20"/>
          <w:shd w:val="clear" w:color="auto" w:fill="FFFFFF"/>
        </w:rPr>
        <w:t>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Pr="00C14428">
        <w:rPr>
          <w:rFonts w:ascii="Calibri" w:hAnsi="Calibri" w:cs="Calibri"/>
          <w:b/>
          <w:bCs/>
          <w:color w:val="222222"/>
          <w:sz w:val="20"/>
          <w:szCs w:val="20"/>
          <w:shd w:val="clear" w:color="auto" w:fill="FFFFFF"/>
        </w:rPr>
        <w:t>. (2.2._OSAT_#proveedor.*)</w:t>
      </w:r>
    </w:p>
    <w:p w:rsidR="00C14428" w:rsidRPr="00C14428" w:rsidRDefault="00C14428" w:rsidP="00C14428">
      <w:pPr>
        <w:pStyle w:val="Prrafodelista"/>
        <w:ind w:left="0" w:hanging="2"/>
        <w:rPr>
          <w:rFonts w:ascii="Calibri" w:eastAsia="Calibri" w:hAnsi="Calibri" w:cs="Calibri"/>
          <w:sz w:val="20"/>
          <w:szCs w:val="20"/>
        </w:rPr>
      </w:pPr>
    </w:p>
    <w:p w:rsidR="00C14428" w:rsidRPr="00C14428" w:rsidRDefault="002A35D4" w:rsidP="00C14428">
      <w:pPr>
        <w:pStyle w:val="Prrafodelista"/>
        <w:numPr>
          <w:ilvl w:val="1"/>
          <w:numId w:val="19"/>
        </w:numPr>
        <w:ind w:leftChars="0" w:left="0" w:right="284" w:firstLineChars="0" w:firstLine="0"/>
        <w:jc w:val="both"/>
        <w:rPr>
          <w:rFonts w:ascii="Calibri" w:eastAsia="Calibri" w:hAnsi="Calibri" w:cs="Calibri"/>
          <w:sz w:val="20"/>
          <w:szCs w:val="20"/>
        </w:rPr>
      </w:pPr>
      <w:r w:rsidRPr="00C14428">
        <w:rPr>
          <w:rFonts w:ascii="Calibri" w:eastAsia="Calibri" w:hAnsi="Calibri" w:cs="Calibri"/>
          <w:sz w:val="20"/>
          <w:szCs w:val="20"/>
        </w:rPr>
        <w:t xml:space="preserve">Opinión </w:t>
      </w:r>
      <w:r w:rsidRPr="00C14428">
        <w:rPr>
          <w:rFonts w:ascii="Calibri" w:hAnsi="Calibri" w:cs="Calibri"/>
          <w:color w:val="222222"/>
          <w:sz w:val="20"/>
          <w:szCs w:val="20"/>
          <w:shd w:val="clear" w:color="auto" w:fill="FFFFFF"/>
          <w:lang w:val="es-ES"/>
        </w:rPr>
        <w:t>del Cumplimiento de Obligaciones en </w:t>
      </w:r>
      <w:r w:rsidRPr="00C14428">
        <w:rPr>
          <w:rFonts w:ascii="Calibri" w:hAnsi="Calibri" w:cs="Calibri"/>
          <w:b/>
          <w:bCs/>
          <w:color w:val="222222"/>
          <w:sz w:val="20"/>
          <w:szCs w:val="20"/>
          <w:shd w:val="clear" w:color="auto" w:fill="FFFFFF"/>
          <w:lang w:val="es-ES"/>
        </w:rPr>
        <w:t>materia de Seguridad Social</w:t>
      </w:r>
      <w:r w:rsidRPr="00C14428">
        <w:rPr>
          <w:rFonts w:ascii="Calibri" w:hAnsi="Calibri" w:cs="Calibri"/>
          <w:color w:val="222222"/>
          <w:sz w:val="20"/>
          <w:szCs w:val="20"/>
          <w:shd w:val="clear" w:color="auto" w:fill="FFFFFF"/>
          <w:lang w:val="es-ES"/>
        </w:rPr>
        <w:t>, que alude el Acuerdo número: ACDO.SA1.HCT.101214/281.P.DIR, dictado por el H. Consejo Técnico del </w:t>
      </w:r>
      <w:r w:rsidRPr="00C14428">
        <w:rPr>
          <w:rFonts w:ascii="Calibri" w:hAnsi="Calibri" w:cs="Calibri"/>
          <w:b/>
          <w:bCs/>
          <w:color w:val="222222"/>
          <w:sz w:val="20"/>
          <w:szCs w:val="20"/>
          <w:shd w:val="clear" w:color="auto" w:fill="FFFFFF"/>
          <w:lang w:val="es-ES"/>
        </w:rPr>
        <w:t>Instituto Mexicano del Seguro Social</w:t>
      </w:r>
      <w:r w:rsidRPr="00C14428">
        <w:rPr>
          <w:rFonts w:ascii="Calibri" w:hAnsi="Calibri" w:cs="Calibri"/>
          <w:color w:val="222222"/>
          <w:sz w:val="20"/>
          <w:szCs w:val="20"/>
          <w:shd w:val="clear" w:color="auto" w:fill="FFFFFF"/>
          <w:lang w:val="es-ES"/>
        </w:rPr>
        <w:t>, </w:t>
      </w:r>
      <w:r w:rsidRPr="00C14428">
        <w:rPr>
          <w:rFonts w:ascii="Calibri" w:hAnsi="Calibri" w:cs="Calibri"/>
          <w:b/>
          <w:bCs/>
          <w:color w:val="222222"/>
          <w:sz w:val="20"/>
          <w:szCs w:val="20"/>
          <w:shd w:val="clear" w:color="auto" w:fill="FFFFFF"/>
          <w:lang w:val="es-ES"/>
        </w:rPr>
        <w:t>en </w:t>
      </w:r>
      <w:r w:rsidRPr="00C14428">
        <w:rPr>
          <w:rFonts w:ascii="Calibri" w:hAnsi="Calibri" w:cs="Calibri"/>
          <w:b/>
          <w:bCs/>
          <w:color w:val="222222"/>
          <w:sz w:val="20"/>
          <w:szCs w:val="20"/>
          <w:u w:val="single"/>
          <w:shd w:val="clear" w:color="auto" w:fill="FFFFFF"/>
          <w:lang w:val="es-ES"/>
        </w:rPr>
        <w:t>sentido positiva</w:t>
      </w:r>
      <w:r w:rsidRPr="00C14428">
        <w:rPr>
          <w:rFonts w:ascii="Calibri" w:hAnsi="Calibri" w:cs="Calibri"/>
          <w:b/>
          <w:bCs/>
          <w:color w:val="222222"/>
          <w:sz w:val="20"/>
          <w:szCs w:val="20"/>
          <w:shd w:val="clear" w:color="auto" w:fill="FFFFFF"/>
          <w:lang w:val="es-ES"/>
        </w:rPr>
        <w:t> </w:t>
      </w:r>
      <w:r w:rsidRPr="00C14428">
        <w:rPr>
          <w:rFonts w:ascii="Calibri" w:hAnsi="Calibri" w:cs="Calibri"/>
          <w:color w:val="222222"/>
          <w:sz w:val="20"/>
          <w:szCs w:val="20"/>
          <w:shd w:val="clear" w:color="auto" w:fill="FFFFFF"/>
        </w:rPr>
        <w:t>con </w:t>
      </w:r>
      <w:r w:rsidRPr="00C14428">
        <w:rPr>
          <w:rFonts w:ascii="Calibri" w:hAnsi="Calibri" w:cs="Calibri"/>
          <w:b/>
          <w:bCs/>
          <w:color w:val="222222"/>
          <w:sz w:val="20"/>
          <w:szCs w:val="20"/>
          <w:shd w:val="clear" w:color="auto" w:fill="FFFFFF"/>
        </w:rPr>
        <w:t>una fecha de expedición no mayor a 30 días naturales anteriores contados a partir del acto de apertura</w:t>
      </w:r>
      <w:r w:rsidRPr="00C14428">
        <w:rPr>
          <w:rFonts w:ascii="Calibri" w:hAnsi="Calibri" w:cs="Calibri"/>
          <w:color w:val="222222"/>
          <w:sz w:val="20"/>
          <w:szCs w:val="20"/>
          <w:shd w:val="clear" w:color="auto" w:fill="FFFFFF"/>
        </w:rPr>
        <w:t> de la presente invitación</w:t>
      </w:r>
      <w:r w:rsidRPr="00C14428">
        <w:rPr>
          <w:rFonts w:ascii="Calibri" w:hAnsi="Calibri" w:cs="Arial"/>
          <w:sz w:val="20"/>
          <w:szCs w:val="20"/>
        </w:rPr>
        <w:t xml:space="preserve">. </w:t>
      </w:r>
      <w:r w:rsidRPr="00C14428">
        <w:rPr>
          <w:rFonts w:ascii="Calibri" w:hAnsi="Calibri" w:cs="Arial"/>
          <w:b/>
          <w:sz w:val="20"/>
          <w:szCs w:val="20"/>
        </w:rPr>
        <w:t>(2.3_OPCSS_#proveedor.*)</w:t>
      </w:r>
    </w:p>
    <w:p w:rsidR="00C14428" w:rsidRPr="00C14428" w:rsidRDefault="00C14428" w:rsidP="00C14428">
      <w:pPr>
        <w:pStyle w:val="Prrafodelista"/>
        <w:ind w:left="0" w:hanging="2"/>
        <w:rPr>
          <w:rFonts w:ascii="Calibri" w:eastAsia="Calibri" w:hAnsi="Calibri" w:cs="Calibri"/>
          <w:sz w:val="20"/>
          <w:szCs w:val="20"/>
        </w:rPr>
      </w:pPr>
    </w:p>
    <w:p w:rsidR="00C14428" w:rsidRPr="00C14428" w:rsidRDefault="002A35D4" w:rsidP="00C14428">
      <w:pPr>
        <w:pStyle w:val="Prrafodelista"/>
        <w:numPr>
          <w:ilvl w:val="1"/>
          <w:numId w:val="19"/>
        </w:numPr>
        <w:ind w:leftChars="0" w:left="0" w:right="284" w:firstLineChars="0" w:firstLine="0"/>
        <w:jc w:val="both"/>
        <w:rPr>
          <w:rFonts w:ascii="Calibri" w:eastAsia="Calibri" w:hAnsi="Calibri" w:cs="Calibri"/>
          <w:sz w:val="20"/>
          <w:szCs w:val="20"/>
        </w:rPr>
      </w:pPr>
      <w:r w:rsidRPr="00C14428">
        <w:rPr>
          <w:rFonts w:ascii="Calibri" w:eastAsia="Calibri" w:hAnsi="Calibri" w:cs="Calibri"/>
          <w:sz w:val="20"/>
          <w:szCs w:val="20"/>
        </w:rPr>
        <w:t xml:space="preserve">Constancia </w:t>
      </w:r>
      <w:r w:rsidRPr="00C14428">
        <w:rPr>
          <w:rFonts w:ascii="Calibri" w:hAnsi="Calibri" w:cs="Calibri"/>
          <w:b/>
          <w:bCs/>
          <w:color w:val="222222"/>
          <w:sz w:val="20"/>
          <w:szCs w:val="20"/>
          <w:shd w:val="clear" w:color="auto" w:fill="FFFFFF"/>
        </w:rPr>
        <w:t>de situación fiscal en materia de aportaciones patronales</w:t>
      </w:r>
      <w:r w:rsidRPr="00C14428">
        <w:rPr>
          <w:rFonts w:ascii="Calibri" w:hAnsi="Calibri" w:cs="Calibri"/>
          <w:color w:val="222222"/>
          <w:sz w:val="20"/>
          <w:szCs w:val="20"/>
          <w:shd w:val="clear" w:color="auto" w:fill="FFFFFF"/>
        </w:rPr>
        <w:t> y entero de descuentos, y que la misma señale </w:t>
      </w:r>
      <w:r w:rsidRPr="00C14428">
        <w:rPr>
          <w:rFonts w:ascii="Calibri" w:hAnsi="Calibri" w:cs="Calibri"/>
          <w:b/>
          <w:bCs/>
          <w:color w:val="222222"/>
          <w:sz w:val="20"/>
          <w:szCs w:val="20"/>
          <w:shd w:val="clear" w:color="auto" w:fill="FFFFFF"/>
        </w:rPr>
        <w:t>que no se identificaron adeudos y se encuentra al corriente de sus obligaciones</w:t>
      </w:r>
      <w:r w:rsidRPr="00C14428">
        <w:rPr>
          <w:rFonts w:ascii="Calibri" w:hAnsi="Calibri" w:cs="Calibri"/>
          <w:color w:val="222222"/>
          <w:sz w:val="20"/>
          <w:szCs w:val="20"/>
          <w:shd w:val="clear" w:color="auto" w:fill="FFFFFF"/>
        </w:rPr>
        <w:t>, con una </w:t>
      </w:r>
      <w:r w:rsidRPr="00C14428">
        <w:rPr>
          <w:rFonts w:ascii="Calibri" w:hAnsi="Calibri" w:cs="Calibri"/>
          <w:b/>
          <w:bCs/>
          <w:color w:val="222222"/>
          <w:sz w:val="20"/>
          <w:szCs w:val="20"/>
          <w:shd w:val="clear" w:color="auto" w:fill="FFFFFF"/>
        </w:rPr>
        <w:t>fecha de expedición no mayor a 30 días naturales anteriores contados a partir del acto de apertura</w:t>
      </w:r>
      <w:r w:rsidRPr="00C14428">
        <w:rPr>
          <w:rFonts w:ascii="Calibri" w:hAnsi="Calibri" w:cs="Calibri"/>
          <w:color w:val="222222"/>
          <w:sz w:val="20"/>
          <w:szCs w:val="20"/>
          <w:shd w:val="clear" w:color="auto" w:fill="FFFFFF"/>
        </w:rPr>
        <w:t> de la presente invitación, conforme al “Acuerdo del H. Consejo de Administración del </w:t>
      </w:r>
      <w:r w:rsidRPr="00C14428">
        <w:rPr>
          <w:rFonts w:ascii="Calibri" w:hAnsi="Calibri" w:cs="Calibri"/>
          <w:b/>
          <w:bCs/>
          <w:color w:val="222222"/>
          <w:sz w:val="20"/>
          <w:szCs w:val="20"/>
          <w:shd w:val="clear" w:color="auto" w:fill="FFFFFF"/>
        </w:rPr>
        <w:t xml:space="preserve">Instituto del Fondo Nacional de la </w:t>
      </w:r>
      <w:r w:rsidRPr="00C14428">
        <w:rPr>
          <w:rFonts w:ascii="Calibri" w:hAnsi="Calibri" w:cs="Calibri"/>
          <w:b/>
          <w:bCs/>
          <w:color w:val="222222"/>
          <w:sz w:val="20"/>
          <w:szCs w:val="20"/>
          <w:shd w:val="clear" w:color="auto" w:fill="FFFFFF"/>
        </w:rPr>
        <w:lastRenderedPageBreak/>
        <w:t>Vivienda para los Trabajadores</w:t>
      </w:r>
      <w:r w:rsidRPr="00C14428">
        <w:rPr>
          <w:rFonts w:ascii="Calibri" w:hAnsi="Calibri" w:cs="Calibri"/>
          <w:color w:val="222222"/>
          <w:sz w:val="20"/>
          <w:szCs w:val="20"/>
          <w:shd w:val="clear" w:color="auto" w:fill="FFFFFF"/>
        </w:rPr>
        <w:t> por el que se emiten las Reglas para la obtención de la constancia de situación fiscal en materia de aportaciones patronales y entero de descuentos”, publicado en el Diario Oficial de la Federación el día 28 de julio de 2017</w:t>
      </w:r>
      <w:r w:rsidRPr="00C14428">
        <w:rPr>
          <w:rFonts w:ascii="Calibri" w:hAnsi="Calibri"/>
          <w:sz w:val="20"/>
          <w:szCs w:val="20"/>
        </w:rPr>
        <w:t>.</w:t>
      </w:r>
      <w:r w:rsidRPr="00C14428">
        <w:rPr>
          <w:rFonts w:ascii="Calibri" w:hAnsi="Calibri" w:cs="Arial"/>
          <w:b/>
          <w:sz w:val="20"/>
          <w:szCs w:val="20"/>
        </w:rPr>
        <w:t xml:space="preserve"> (2.4_ </w:t>
      </w:r>
      <w:proofErr w:type="spellStart"/>
      <w:r w:rsidRPr="00C14428">
        <w:rPr>
          <w:rFonts w:ascii="Calibri" w:hAnsi="Calibri" w:cs="Arial"/>
          <w:b/>
          <w:sz w:val="20"/>
          <w:szCs w:val="20"/>
        </w:rPr>
        <w:t>CSINF_#proveedor</w:t>
      </w:r>
      <w:proofErr w:type="spellEnd"/>
      <w:r w:rsidRPr="00C14428">
        <w:rPr>
          <w:rFonts w:ascii="Calibri" w:hAnsi="Calibri" w:cs="Arial"/>
          <w:b/>
          <w:sz w:val="20"/>
          <w:szCs w:val="20"/>
        </w:rPr>
        <w:t>.*)</w:t>
      </w:r>
    </w:p>
    <w:p w:rsidR="00C14428" w:rsidRPr="00C14428" w:rsidRDefault="00C14428" w:rsidP="00C14428">
      <w:pPr>
        <w:pStyle w:val="Prrafodelista"/>
        <w:ind w:left="0" w:hanging="2"/>
        <w:rPr>
          <w:rFonts w:ascii="Calibri" w:eastAsia="Calibri" w:hAnsi="Calibri" w:cs="Calibri"/>
          <w:sz w:val="20"/>
          <w:szCs w:val="20"/>
        </w:rPr>
      </w:pPr>
    </w:p>
    <w:p w:rsidR="002A35D4" w:rsidRPr="00C14428" w:rsidRDefault="002A35D4" w:rsidP="00C14428">
      <w:pPr>
        <w:pStyle w:val="Prrafodelista"/>
        <w:numPr>
          <w:ilvl w:val="1"/>
          <w:numId w:val="19"/>
        </w:numPr>
        <w:ind w:leftChars="0" w:left="0" w:right="284" w:firstLineChars="0" w:firstLine="0"/>
        <w:jc w:val="both"/>
        <w:rPr>
          <w:rFonts w:ascii="Calibri" w:eastAsia="Calibri" w:hAnsi="Calibri" w:cs="Calibri"/>
          <w:sz w:val="20"/>
          <w:szCs w:val="20"/>
        </w:rPr>
      </w:pPr>
      <w:r w:rsidRPr="00C14428">
        <w:rPr>
          <w:rFonts w:ascii="Calibri" w:eastAsia="Calibri" w:hAnsi="Calibri" w:cs="Calibri"/>
          <w:sz w:val="20"/>
          <w:szCs w:val="20"/>
        </w:rPr>
        <w:t xml:space="preserve">Anexo AB con los puntos solicitados según participe, preferentemente en hoja membretada del participante, con nombre y firma del representante legal acreditado. </w:t>
      </w:r>
      <w:r w:rsidRPr="00C14428">
        <w:rPr>
          <w:rFonts w:ascii="Calibri" w:eastAsia="Calibri" w:hAnsi="Calibri" w:cs="Calibri"/>
          <w:b/>
          <w:sz w:val="20"/>
          <w:szCs w:val="20"/>
        </w:rPr>
        <w:t>(</w:t>
      </w:r>
      <w:r w:rsidRPr="00C14428">
        <w:rPr>
          <w:rFonts w:ascii="Calibri" w:eastAsia="Calibri" w:hAnsi="Calibri" w:cs="Calibri"/>
          <w:b/>
          <w:i/>
          <w:sz w:val="20"/>
          <w:szCs w:val="20"/>
        </w:rPr>
        <w:t>2.5_AB_#proveedor.*)</w:t>
      </w:r>
    </w:p>
    <w:p w:rsidR="002A35D4" w:rsidRDefault="002A35D4" w:rsidP="002A35D4">
      <w:pPr>
        <w:ind w:left="0" w:right="284" w:hanging="2"/>
        <w:rPr>
          <w:rFonts w:ascii="Calibri" w:eastAsia="Calibri" w:hAnsi="Calibri" w:cs="Calibri"/>
          <w:sz w:val="20"/>
          <w:szCs w:val="20"/>
        </w:rPr>
      </w:pPr>
    </w:p>
    <w:p w:rsidR="0070112D" w:rsidRPr="00C6702E" w:rsidRDefault="0070112D" w:rsidP="002A35D4">
      <w:pPr>
        <w:ind w:left="0" w:right="284" w:hanging="2"/>
        <w:rPr>
          <w:rFonts w:ascii="Calibri" w:eastAsia="Calibri" w:hAnsi="Calibri" w:cs="Calibri"/>
          <w:b/>
          <w:sz w:val="20"/>
          <w:szCs w:val="20"/>
        </w:rPr>
      </w:pPr>
      <w:r w:rsidRPr="00C6702E">
        <w:rPr>
          <w:rFonts w:ascii="Calibri" w:eastAsia="Calibri" w:hAnsi="Calibri" w:cs="Calibri"/>
          <w:b/>
          <w:sz w:val="20"/>
          <w:szCs w:val="20"/>
        </w:rPr>
        <w:t>Requisitos adicionales para la partida 11 del Anexo I:</w:t>
      </w:r>
    </w:p>
    <w:p w:rsidR="0070112D" w:rsidRPr="00C6702E" w:rsidRDefault="0070112D" w:rsidP="002A35D4">
      <w:pPr>
        <w:ind w:left="0" w:right="284" w:hanging="2"/>
        <w:rPr>
          <w:rFonts w:ascii="Calibri" w:eastAsia="Calibri" w:hAnsi="Calibri" w:cs="Calibri"/>
          <w:sz w:val="20"/>
          <w:szCs w:val="20"/>
        </w:rPr>
      </w:pPr>
    </w:p>
    <w:p w:rsidR="00AB5D91" w:rsidRPr="00AB5D91" w:rsidRDefault="0070112D" w:rsidP="00AB5D91">
      <w:pPr>
        <w:pStyle w:val="Prrafodelista"/>
        <w:numPr>
          <w:ilvl w:val="1"/>
          <w:numId w:val="19"/>
        </w:numPr>
        <w:ind w:leftChars="0" w:left="0" w:right="284" w:firstLineChars="0" w:firstLine="0"/>
        <w:jc w:val="both"/>
        <w:rPr>
          <w:rFonts w:ascii="Calibri" w:eastAsia="Calibri" w:hAnsi="Calibri" w:cs="Calibri"/>
          <w:sz w:val="20"/>
          <w:szCs w:val="20"/>
        </w:rPr>
      </w:pPr>
      <w:r w:rsidRPr="00C6702E">
        <w:rPr>
          <w:rFonts w:ascii="Calibri" w:eastAsia="Calibri" w:hAnsi="Calibri" w:cs="Calibri"/>
          <w:sz w:val="20"/>
          <w:szCs w:val="20"/>
        </w:rPr>
        <w:t xml:space="preserve">Carta </w:t>
      </w:r>
      <w:r w:rsidR="00453719" w:rsidRPr="00C6702E">
        <w:rPr>
          <w:rFonts w:ascii="Calibri" w:eastAsia="Calibri" w:hAnsi="Calibri" w:cs="Calibri"/>
          <w:sz w:val="20"/>
          <w:szCs w:val="20"/>
        </w:rPr>
        <w:t>del fabricante o distribuidor mayorista en la cual manifieste que el participante es distribuidor autorizado de los bienes ofertados en la presente invitación</w:t>
      </w:r>
      <w:r w:rsidRPr="00C6702E">
        <w:rPr>
          <w:rFonts w:ascii="Calibri" w:eastAsia="Calibri" w:hAnsi="Calibri" w:cs="Calibri"/>
          <w:sz w:val="20"/>
          <w:szCs w:val="20"/>
        </w:rPr>
        <w:t>.</w:t>
      </w:r>
      <w:r w:rsidR="00C6702E">
        <w:rPr>
          <w:rFonts w:ascii="Calibri" w:eastAsia="Calibri" w:hAnsi="Calibri" w:cs="Calibri"/>
          <w:sz w:val="20"/>
          <w:szCs w:val="20"/>
        </w:rPr>
        <w:t xml:space="preserve"> </w:t>
      </w:r>
      <w:r w:rsidR="00C6702E" w:rsidRPr="00C6702E">
        <w:rPr>
          <w:rFonts w:ascii="Calibri" w:eastAsia="Calibri" w:hAnsi="Calibri" w:cs="Calibri"/>
          <w:b/>
          <w:sz w:val="20"/>
          <w:szCs w:val="20"/>
        </w:rPr>
        <w:t>(</w:t>
      </w:r>
      <w:r w:rsidR="00C6702E">
        <w:rPr>
          <w:rFonts w:ascii="Calibri" w:eastAsia="Calibri" w:hAnsi="Calibri" w:cs="Calibri"/>
          <w:b/>
          <w:sz w:val="20"/>
          <w:szCs w:val="20"/>
        </w:rPr>
        <w:t>2.6_CDA</w:t>
      </w:r>
      <w:r w:rsidR="00C6702E" w:rsidRPr="00C6702E">
        <w:rPr>
          <w:rFonts w:ascii="Calibri" w:eastAsia="Calibri" w:hAnsi="Calibri" w:cs="Calibri"/>
          <w:b/>
          <w:sz w:val="20"/>
          <w:szCs w:val="20"/>
        </w:rPr>
        <w:t>_#proveedor.*)</w:t>
      </w:r>
    </w:p>
    <w:p w:rsidR="00AB5D91" w:rsidRDefault="00AB5D91" w:rsidP="00AB5D91">
      <w:pPr>
        <w:pStyle w:val="Prrafodelista"/>
        <w:ind w:leftChars="0" w:left="0" w:right="284" w:firstLineChars="0" w:firstLine="0"/>
        <w:jc w:val="both"/>
        <w:rPr>
          <w:rFonts w:ascii="Calibri" w:eastAsia="Calibri" w:hAnsi="Calibri" w:cs="Calibri"/>
          <w:sz w:val="20"/>
          <w:szCs w:val="20"/>
        </w:rPr>
      </w:pPr>
    </w:p>
    <w:p w:rsidR="0070112D" w:rsidRPr="0018741A" w:rsidRDefault="00EE1457" w:rsidP="00AB5D91">
      <w:pPr>
        <w:pStyle w:val="Prrafodelista"/>
        <w:numPr>
          <w:ilvl w:val="1"/>
          <w:numId w:val="19"/>
        </w:numPr>
        <w:ind w:leftChars="0" w:left="0" w:right="284" w:firstLineChars="0" w:firstLine="0"/>
        <w:jc w:val="both"/>
        <w:rPr>
          <w:rFonts w:ascii="Calibri" w:eastAsia="Calibri" w:hAnsi="Calibri" w:cs="Calibri"/>
          <w:sz w:val="20"/>
          <w:szCs w:val="20"/>
        </w:rPr>
      </w:pPr>
      <w:r w:rsidRPr="00AB5D91">
        <w:rPr>
          <w:rFonts w:ascii="Calibri" w:eastAsia="Calibri" w:hAnsi="Calibri" w:cs="Calibri"/>
          <w:sz w:val="20"/>
          <w:szCs w:val="20"/>
        </w:rPr>
        <w:t>Copia</w:t>
      </w:r>
      <w:r w:rsidR="001F1813" w:rsidRPr="00AB5D91">
        <w:rPr>
          <w:rFonts w:ascii="Calibri" w:eastAsia="Calibri" w:hAnsi="Calibri" w:cs="Calibri"/>
          <w:sz w:val="20"/>
          <w:szCs w:val="20"/>
        </w:rPr>
        <w:t xml:space="preserve"> </w:t>
      </w:r>
      <w:r w:rsidRPr="00AB5D91">
        <w:rPr>
          <w:rFonts w:ascii="Calibri" w:eastAsia="Calibri" w:hAnsi="Calibri" w:cs="Calibri"/>
          <w:sz w:val="20"/>
          <w:szCs w:val="20"/>
        </w:rPr>
        <w:t>del certificado emitido por el fabricante de la marca  del equipo ofertado, con el cual acredite que la instalación se llevará a cabo por un Ingeniero certificado</w:t>
      </w:r>
      <w:r w:rsidR="001F1813" w:rsidRPr="00AB5D91">
        <w:rPr>
          <w:rFonts w:ascii="Calibri" w:eastAsia="Calibri" w:hAnsi="Calibri" w:cs="Calibri"/>
          <w:sz w:val="20"/>
          <w:szCs w:val="20"/>
        </w:rPr>
        <w:t>.</w:t>
      </w:r>
      <w:r w:rsidR="00C6702E" w:rsidRPr="00AB5D91">
        <w:rPr>
          <w:rFonts w:ascii="Calibri" w:eastAsia="Calibri" w:hAnsi="Calibri" w:cs="Calibri"/>
          <w:sz w:val="20"/>
          <w:szCs w:val="20"/>
        </w:rPr>
        <w:t xml:space="preserve"> </w:t>
      </w:r>
      <w:r w:rsidR="00C6702E" w:rsidRPr="00AB5D91">
        <w:rPr>
          <w:rFonts w:ascii="Calibri" w:eastAsia="Calibri" w:hAnsi="Calibri" w:cs="Calibri"/>
          <w:b/>
          <w:sz w:val="20"/>
          <w:szCs w:val="20"/>
        </w:rPr>
        <w:t>(2.7_CINST_#proveedor.*)</w:t>
      </w:r>
    </w:p>
    <w:p w:rsidR="002A35D4" w:rsidRDefault="002A35D4" w:rsidP="002A35D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BE7C0F" w:rsidRPr="0018741A" w:rsidRDefault="00BE7C0F" w:rsidP="00BE7C0F">
      <w:pPr>
        <w:pStyle w:val="Prrafodelista"/>
        <w:ind w:leftChars="0" w:left="0" w:right="284" w:firstLineChars="0" w:firstLine="0"/>
        <w:jc w:val="both"/>
        <w:rPr>
          <w:rFonts w:ascii="Calibri" w:eastAsia="Calibri" w:hAnsi="Calibri" w:cs="Calibri"/>
          <w:b/>
          <w:sz w:val="20"/>
          <w:szCs w:val="20"/>
        </w:rPr>
      </w:pPr>
      <w:r>
        <w:rPr>
          <w:rFonts w:ascii="Calibri" w:eastAsia="Calibri" w:hAnsi="Calibri" w:cs="Calibri"/>
          <w:b/>
          <w:sz w:val="20"/>
          <w:szCs w:val="20"/>
        </w:rPr>
        <w:t>Requisito adicional para la partida 14</w:t>
      </w:r>
      <w:r w:rsidRPr="0018741A">
        <w:rPr>
          <w:rFonts w:ascii="Calibri" w:eastAsia="Calibri" w:hAnsi="Calibri" w:cs="Calibri"/>
          <w:b/>
          <w:sz w:val="20"/>
          <w:szCs w:val="20"/>
        </w:rPr>
        <w:t xml:space="preserve"> del Anexo I:</w:t>
      </w:r>
    </w:p>
    <w:p w:rsidR="00BE7C0F" w:rsidRPr="0018741A" w:rsidRDefault="00BE7C0F" w:rsidP="00BE7C0F">
      <w:pPr>
        <w:pStyle w:val="Prrafodelista"/>
        <w:ind w:left="0" w:hanging="2"/>
        <w:rPr>
          <w:rFonts w:ascii="Calibri" w:eastAsia="Calibri" w:hAnsi="Calibri" w:cs="Calibri"/>
          <w:sz w:val="20"/>
          <w:szCs w:val="20"/>
        </w:rPr>
      </w:pPr>
    </w:p>
    <w:p w:rsidR="00BE7C0F" w:rsidRPr="00AB5D91" w:rsidRDefault="00BE7C0F" w:rsidP="00BE7C0F">
      <w:pPr>
        <w:pStyle w:val="Prrafodelista"/>
        <w:numPr>
          <w:ilvl w:val="1"/>
          <w:numId w:val="19"/>
        </w:numPr>
        <w:ind w:leftChars="0" w:left="0" w:right="284" w:firstLineChars="0" w:firstLine="0"/>
        <w:jc w:val="both"/>
        <w:rPr>
          <w:rFonts w:ascii="Calibri" w:eastAsia="Calibri" w:hAnsi="Calibri" w:cs="Calibri"/>
          <w:sz w:val="20"/>
          <w:szCs w:val="20"/>
        </w:rPr>
      </w:pPr>
      <w:r w:rsidRPr="0018741A">
        <w:rPr>
          <w:rFonts w:ascii="Calibri" w:eastAsia="Calibri" w:hAnsi="Calibri" w:cs="Calibri"/>
          <w:sz w:val="20"/>
          <w:szCs w:val="20"/>
        </w:rPr>
        <w:t xml:space="preserve">Carta original digitalizada del </w:t>
      </w:r>
      <w:r w:rsidRPr="00BE7C0F">
        <w:rPr>
          <w:rFonts w:ascii="Calibri" w:eastAsia="Calibri" w:hAnsi="Calibri" w:cs="Calibri"/>
          <w:sz w:val="20"/>
          <w:szCs w:val="20"/>
        </w:rPr>
        <w:t>fabricante que indique que el proveedor es distribuidor autorizado de la soluc</w:t>
      </w:r>
      <w:r>
        <w:rPr>
          <w:rFonts w:ascii="Calibri" w:eastAsia="Calibri" w:hAnsi="Calibri" w:cs="Calibri"/>
          <w:sz w:val="20"/>
          <w:szCs w:val="20"/>
        </w:rPr>
        <w:t xml:space="preserve">ión a nivel </w:t>
      </w:r>
      <w:proofErr w:type="spellStart"/>
      <w:r>
        <w:rPr>
          <w:rFonts w:ascii="Calibri" w:eastAsia="Calibri" w:hAnsi="Calibri" w:cs="Calibri"/>
          <w:sz w:val="20"/>
          <w:szCs w:val="20"/>
        </w:rPr>
        <w:t>advanced</w:t>
      </w:r>
      <w:proofErr w:type="spellEnd"/>
      <w:r>
        <w:rPr>
          <w:rFonts w:ascii="Calibri" w:eastAsia="Calibri" w:hAnsi="Calibri" w:cs="Calibri"/>
          <w:sz w:val="20"/>
          <w:szCs w:val="20"/>
        </w:rPr>
        <w:t xml:space="preserve"> o superior. </w:t>
      </w:r>
      <w:r w:rsidR="00B64FA7">
        <w:rPr>
          <w:rFonts w:ascii="Calibri" w:eastAsia="Calibri" w:hAnsi="Calibri" w:cs="Calibri"/>
          <w:b/>
          <w:sz w:val="20"/>
          <w:szCs w:val="20"/>
        </w:rPr>
        <w:t>(2.8</w:t>
      </w:r>
      <w:r w:rsidR="005571C6" w:rsidRPr="004F6B3A">
        <w:rPr>
          <w:rFonts w:ascii="Calibri" w:eastAsia="Calibri" w:hAnsi="Calibri" w:cs="Calibri"/>
          <w:b/>
          <w:sz w:val="20"/>
          <w:szCs w:val="20"/>
        </w:rPr>
        <w:t>_CFA</w:t>
      </w:r>
      <w:r w:rsidRPr="004F6B3A">
        <w:rPr>
          <w:rFonts w:ascii="Calibri" w:eastAsia="Calibri" w:hAnsi="Calibri" w:cs="Calibri"/>
          <w:b/>
          <w:sz w:val="20"/>
          <w:szCs w:val="20"/>
        </w:rPr>
        <w:t>_#proveedor.*)</w:t>
      </w:r>
    </w:p>
    <w:p w:rsidR="00BE7C0F" w:rsidRDefault="00BE7C0F" w:rsidP="002A35D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B64FA7" w:rsidRPr="0018741A" w:rsidRDefault="00B64FA7" w:rsidP="00B64FA7">
      <w:pPr>
        <w:pStyle w:val="Prrafodelista"/>
        <w:ind w:leftChars="0" w:left="0" w:right="284" w:firstLineChars="0" w:firstLine="0"/>
        <w:jc w:val="both"/>
        <w:rPr>
          <w:rFonts w:ascii="Calibri" w:eastAsia="Calibri" w:hAnsi="Calibri" w:cs="Calibri"/>
          <w:b/>
          <w:sz w:val="20"/>
          <w:szCs w:val="20"/>
        </w:rPr>
      </w:pPr>
      <w:r>
        <w:rPr>
          <w:rFonts w:ascii="Calibri" w:eastAsia="Calibri" w:hAnsi="Calibri" w:cs="Calibri"/>
          <w:b/>
          <w:sz w:val="20"/>
          <w:szCs w:val="20"/>
        </w:rPr>
        <w:t>Requisito adicional para la partida</w:t>
      </w:r>
      <w:r w:rsidRPr="0018741A">
        <w:rPr>
          <w:rFonts w:ascii="Calibri" w:eastAsia="Calibri" w:hAnsi="Calibri" w:cs="Calibri"/>
          <w:b/>
          <w:sz w:val="20"/>
          <w:szCs w:val="20"/>
        </w:rPr>
        <w:t xml:space="preserve"> 17 del Anexo I:</w:t>
      </w:r>
    </w:p>
    <w:p w:rsidR="00B64FA7" w:rsidRPr="0018741A" w:rsidRDefault="00B64FA7" w:rsidP="00B64FA7">
      <w:pPr>
        <w:pStyle w:val="Prrafodelista"/>
        <w:ind w:left="0" w:hanging="2"/>
        <w:rPr>
          <w:rFonts w:ascii="Calibri" w:eastAsia="Calibri" w:hAnsi="Calibri" w:cs="Calibri"/>
          <w:sz w:val="20"/>
          <w:szCs w:val="20"/>
        </w:rPr>
      </w:pPr>
    </w:p>
    <w:p w:rsidR="00B64FA7" w:rsidRPr="00AB5D91" w:rsidRDefault="00B64FA7" w:rsidP="00B64FA7">
      <w:pPr>
        <w:pStyle w:val="Prrafodelista"/>
        <w:numPr>
          <w:ilvl w:val="1"/>
          <w:numId w:val="19"/>
        </w:numPr>
        <w:ind w:leftChars="0" w:left="0" w:right="284" w:firstLineChars="0" w:firstLine="0"/>
        <w:jc w:val="both"/>
        <w:rPr>
          <w:rFonts w:ascii="Calibri" w:eastAsia="Calibri" w:hAnsi="Calibri" w:cs="Calibri"/>
          <w:sz w:val="20"/>
          <w:szCs w:val="20"/>
        </w:rPr>
      </w:pPr>
      <w:r w:rsidRPr="0018741A">
        <w:rPr>
          <w:rFonts w:ascii="Calibri" w:eastAsia="Calibri" w:hAnsi="Calibri" w:cs="Calibri"/>
          <w:sz w:val="20"/>
          <w:szCs w:val="20"/>
        </w:rPr>
        <w:t>Carta original digitalizada del fabricante o distribuidor mayorista, en la que manifieste que el participante es distribuidor autorizado de los bienes ofertados</w:t>
      </w:r>
      <w:r>
        <w:rPr>
          <w:rFonts w:ascii="Calibri" w:eastAsia="Calibri" w:hAnsi="Calibri" w:cs="Calibri"/>
          <w:sz w:val="20"/>
          <w:szCs w:val="20"/>
        </w:rPr>
        <w:t xml:space="preserve"> mencionando el número de partida </w:t>
      </w:r>
      <w:r w:rsidRPr="006260E9">
        <w:rPr>
          <w:rFonts w:ascii="Calibri" w:eastAsia="Calibri" w:hAnsi="Calibri" w:cs="Calibri"/>
          <w:sz w:val="20"/>
          <w:szCs w:val="20"/>
        </w:rPr>
        <w:t>y donde señale el servicio de soporte técnico telefónico, así como los datos requeridos para acceder a</w:t>
      </w:r>
      <w:r>
        <w:rPr>
          <w:rFonts w:ascii="Calibri" w:eastAsia="Calibri" w:hAnsi="Calibri" w:cs="Calibri"/>
          <w:sz w:val="20"/>
          <w:szCs w:val="20"/>
        </w:rPr>
        <w:t>l mismo (número telefónico</w:t>
      </w:r>
      <w:r w:rsidRPr="006260E9">
        <w:rPr>
          <w:rFonts w:ascii="Calibri" w:eastAsia="Calibri" w:hAnsi="Calibri" w:cs="Calibri"/>
          <w:sz w:val="20"/>
          <w:szCs w:val="20"/>
        </w:rPr>
        <w:t xml:space="preserve">, incluyendo otros medios como electrónicos) firmada por el representante legal, </w:t>
      </w:r>
      <w:r>
        <w:rPr>
          <w:rFonts w:ascii="Calibri" w:eastAsia="Calibri" w:hAnsi="Calibri" w:cs="Calibri"/>
          <w:sz w:val="20"/>
          <w:szCs w:val="20"/>
        </w:rPr>
        <w:t>durante el periodo de la licencia</w:t>
      </w:r>
      <w:r w:rsidRPr="006260E9">
        <w:rPr>
          <w:rFonts w:ascii="Calibri" w:eastAsia="Calibri" w:hAnsi="Calibri" w:cs="Calibri"/>
          <w:sz w:val="20"/>
          <w:szCs w:val="20"/>
        </w:rPr>
        <w:t>, a entera satisfacc</w:t>
      </w:r>
      <w:r>
        <w:rPr>
          <w:rFonts w:ascii="Calibri" w:eastAsia="Calibri" w:hAnsi="Calibri" w:cs="Calibri"/>
          <w:sz w:val="20"/>
          <w:szCs w:val="20"/>
        </w:rPr>
        <w:t xml:space="preserve">ión de Gobierno del Estado. </w:t>
      </w:r>
      <w:r>
        <w:rPr>
          <w:rFonts w:ascii="Calibri" w:eastAsia="Calibri" w:hAnsi="Calibri" w:cs="Calibri"/>
          <w:b/>
          <w:sz w:val="20"/>
          <w:szCs w:val="20"/>
        </w:rPr>
        <w:t>(2.9</w:t>
      </w:r>
      <w:r w:rsidRPr="0089144A">
        <w:rPr>
          <w:rFonts w:ascii="Calibri" w:eastAsia="Calibri" w:hAnsi="Calibri" w:cs="Calibri"/>
          <w:b/>
          <w:sz w:val="20"/>
          <w:szCs w:val="20"/>
        </w:rPr>
        <w:t>_CST_#proveedor.*)</w:t>
      </w:r>
    </w:p>
    <w:p w:rsidR="00B64FA7" w:rsidRDefault="00B64FA7" w:rsidP="002A35D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7501C5" w:rsidRPr="007501C5" w:rsidRDefault="007501C5" w:rsidP="007501C5">
      <w:pPr>
        <w:suppressAutoHyphens w:val="0"/>
        <w:spacing w:line="240" w:lineRule="auto"/>
        <w:ind w:leftChars="0" w:left="0" w:firstLineChars="0" w:hanging="2"/>
        <w:jc w:val="both"/>
        <w:textDirection w:val="lrTb"/>
        <w:textAlignment w:val="auto"/>
        <w:outlineLvl w:val="9"/>
        <w:rPr>
          <w:position w:val="0"/>
        </w:rPr>
      </w:pPr>
      <w:r w:rsidRPr="007501C5">
        <w:rPr>
          <w:rFonts w:ascii="Calibri" w:hAnsi="Calibri" w:cs="Calibri"/>
          <w:b/>
          <w:bCs/>
          <w:color w:val="000000"/>
          <w:position w:val="0"/>
          <w:sz w:val="22"/>
          <w:szCs w:val="22"/>
        </w:rPr>
        <w:t xml:space="preserve">Los documentos solicitados en los puntos </w:t>
      </w:r>
      <w:r w:rsidR="002B1BD2">
        <w:rPr>
          <w:rFonts w:ascii="Calibri" w:hAnsi="Calibri" w:cs="Calibri"/>
          <w:b/>
          <w:bCs/>
          <w:color w:val="000000"/>
          <w:position w:val="0"/>
          <w:sz w:val="22"/>
          <w:szCs w:val="22"/>
        </w:rPr>
        <w:t>2.6,</w:t>
      </w:r>
      <w:r>
        <w:rPr>
          <w:rFonts w:ascii="Calibri" w:hAnsi="Calibri" w:cs="Calibri"/>
          <w:b/>
          <w:bCs/>
          <w:color w:val="000000"/>
          <w:position w:val="0"/>
          <w:sz w:val="22"/>
          <w:szCs w:val="22"/>
        </w:rPr>
        <w:t xml:space="preserve"> 2.7</w:t>
      </w:r>
      <w:r w:rsidR="002B1BD2">
        <w:rPr>
          <w:rFonts w:ascii="Calibri" w:hAnsi="Calibri" w:cs="Calibri"/>
          <w:b/>
          <w:bCs/>
          <w:color w:val="000000"/>
          <w:position w:val="0"/>
          <w:sz w:val="22"/>
          <w:szCs w:val="22"/>
        </w:rPr>
        <w:t>, 2.8 Y 2.9</w:t>
      </w:r>
      <w:r w:rsidRPr="007501C5">
        <w:rPr>
          <w:rFonts w:ascii="Calibri" w:hAnsi="Calibri" w:cs="Calibri"/>
          <w:b/>
          <w:bCs/>
          <w:color w:val="000000"/>
          <w:position w:val="0"/>
          <w:sz w:val="22"/>
          <w:szCs w:val="22"/>
        </w:rPr>
        <w:t>, en caso de resultar adjudicado</w:t>
      </w:r>
      <w:r w:rsidR="00D90EF0">
        <w:rPr>
          <w:rFonts w:ascii="Calibri" w:hAnsi="Calibri" w:cs="Calibri"/>
          <w:b/>
          <w:bCs/>
          <w:color w:val="000000"/>
          <w:position w:val="0"/>
          <w:sz w:val="22"/>
          <w:szCs w:val="22"/>
        </w:rPr>
        <w:t>s</w:t>
      </w:r>
      <w:r w:rsidRPr="007501C5">
        <w:rPr>
          <w:rFonts w:ascii="Calibri" w:hAnsi="Calibri" w:cs="Calibri"/>
          <w:b/>
          <w:bCs/>
          <w:color w:val="000000"/>
          <w:position w:val="0"/>
          <w:sz w:val="22"/>
          <w:szCs w:val="22"/>
        </w:rPr>
        <w:t xml:space="preserve"> se compromete</w:t>
      </w:r>
      <w:r w:rsidR="00D3100E">
        <w:rPr>
          <w:rFonts w:ascii="Calibri" w:hAnsi="Calibri" w:cs="Calibri"/>
          <w:b/>
          <w:bCs/>
          <w:color w:val="000000"/>
          <w:position w:val="0"/>
          <w:sz w:val="22"/>
          <w:szCs w:val="22"/>
        </w:rPr>
        <w:t>n</w:t>
      </w:r>
      <w:r w:rsidRPr="007501C5">
        <w:rPr>
          <w:rFonts w:ascii="Calibri" w:hAnsi="Calibri" w:cs="Calibri"/>
          <w:b/>
          <w:bCs/>
          <w:color w:val="000000"/>
          <w:position w:val="0"/>
          <w:sz w:val="22"/>
          <w:szCs w:val="22"/>
        </w:rPr>
        <w:t xml:space="preserve"> a presentar el original a la firma del contrato.</w:t>
      </w:r>
    </w:p>
    <w:p w:rsidR="004E3AD4" w:rsidRPr="00C6702E" w:rsidRDefault="004E3AD4" w:rsidP="002A35D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A35D4" w:rsidRDefault="002A35D4" w:rsidP="002A35D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A35D4" w:rsidRDefault="002A35D4" w:rsidP="002A35D4">
      <w:pPr>
        <w:numPr>
          <w:ilvl w:val="0"/>
          <w:numId w:val="13"/>
        </w:num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Deberá</w:t>
      </w:r>
      <w:r w:rsidR="004E3AD4">
        <w:rPr>
          <w:rFonts w:ascii="Calibri" w:eastAsia="Calibri" w:hAnsi="Calibri" w:cs="Calibri"/>
          <w:color w:val="000000"/>
          <w:sz w:val="20"/>
          <w:szCs w:val="20"/>
        </w:rPr>
        <w:t>n</w:t>
      </w:r>
      <w:r>
        <w:rPr>
          <w:rFonts w:ascii="Calibri" w:eastAsia="Calibri" w:hAnsi="Calibri" w:cs="Calibri"/>
          <w:color w:val="000000"/>
          <w:sz w:val="20"/>
          <w:szCs w:val="20"/>
        </w:rPr>
        <w:t xml:space="preserve"> presentar preferentemente todos los documentos generados por el participante en papel membretado de la empresa, en su caso del fabricante o distribuidor mayorista, debidamente firmados por el representante legal acreditado.</w:t>
      </w:r>
    </w:p>
    <w:p w:rsidR="002A35D4" w:rsidRDefault="002A35D4" w:rsidP="002A35D4">
      <w:pPr>
        <w:numPr>
          <w:ilvl w:val="0"/>
          <w:numId w:val="13"/>
        </w:num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A35D4" w:rsidRDefault="002A35D4" w:rsidP="002A35D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A35D4" w:rsidRDefault="002A35D4" w:rsidP="002A35D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A35D4" w:rsidRDefault="002A35D4" w:rsidP="002A35D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A35D4" w:rsidRDefault="002A35D4" w:rsidP="002A35D4">
      <w:pPr>
        <w:ind w:left="0" w:right="-376" w:hanging="2"/>
        <w:jc w:val="both"/>
        <w:rPr>
          <w:rFonts w:ascii="Calibri" w:eastAsia="Calibri" w:hAnsi="Calibri" w:cs="Calibri"/>
          <w:sz w:val="20"/>
          <w:szCs w:val="20"/>
          <w:highlight w:val="yellow"/>
        </w:rPr>
      </w:pPr>
    </w:p>
    <w:p w:rsidR="002A35D4" w:rsidRDefault="002A35D4" w:rsidP="002A35D4">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A35D4" w:rsidRDefault="002A35D4" w:rsidP="002A35D4">
      <w:pPr>
        <w:ind w:left="0" w:right="-376" w:hanging="2"/>
        <w:jc w:val="both"/>
        <w:rPr>
          <w:rFonts w:ascii="Calibri" w:eastAsia="Calibri" w:hAnsi="Calibri" w:cs="Calibri"/>
          <w:sz w:val="20"/>
          <w:szCs w:val="20"/>
        </w:rPr>
      </w:pPr>
    </w:p>
    <w:p w:rsidR="002A35D4" w:rsidRDefault="002A35D4" w:rsidP="002A35D4">
      <w:pPr>
        <w:numPr>
          <w:ilvl w:val="0"/>
          <w:numId w:val="5"/>
        </w:numPr>
        <w:ind w:left="0" w:right="-283"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la partida en que participa,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A35D4" w:rsidRDefault="002A35D4" w:rsidP="002A35D4">
      <w:pPr>
        <w:ind w:left="0" w:right="-283" w:hanging="2"/>
        <w:jc w:val="both"/>
        <w:rPr>
          <w:rFonts w:ascii="Calibri" w:eastAsia="Calibri" w:hAnsi="Calibri" w:cs="Calibri"/>
          <w:sz w:val="20"/>
          <w:szCs w:val="20"/>
        </w:rPr>
      </w:pPr>
    </w:p>
    <w:p w:rsidR="002A35D4" w:rsidRDefault="002A35D4" w:rsidP="002A35D4">
      <w:pPr>
        <w:numPr>
          <w:ilvl w:val="0"/>
          <w:numId w:val="5"/>
        </w:numPr>
        <w:ind w:left="0" w:right="-283"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ind w:left="0" w:right="284" w:hanging="2"/>
        <w:rPr>
          <w:rFonts w:ascii="Calibri" w:eastAsia="Calibri" w:hAnsi="Calibri" w:cs="Calibri"/>
          <w:sz w:val="20"/>
          <w:szCs w:val="20"/>
        </w:rPr>
      </w:pPr>
    </w:p>
    <w:p w:rsidR="005E4E26" w:rsidRDefault="005E4E26">
      <w:pPr>
        <w:ind w:left="0" w:right="284" w:hanging="2"/>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26B46" w:rsidRDefault="00226B46">
      <w:pPr>
        <w:ind w:left="0" w:right="-376" w:hanging="2"/>
        <w:jc w:val="both"/>
        <w:rPr>
          <w:rFonts w:ascii="Calibri" w:eastAsia="Calibri" w:hAnsi="Calibri" w:cs="Calibri"/>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26B46" w:rsidRDefault="00226B46">
      <w:pPr>
        <w:ind w:left="0" w:right="-376" w:hanging="2"/>
        <w:jc w:val="both"/>
        <w:rPr>
          <w:rFonts w:ascii="Calibri" w:eastAsia="Calibri" w:hAnsi="Calibri" w:cs="Calibri"/>
          <w:sz w:val="20"/>
          <w:szCs w:val="20"/>
        </w:rPr>
      </w:pPr>
    </w:p>
    <w:p w:rsidR="00AE210F" w:rsidRPr="00B55046" w:rsidRDefault="00AE210F" w:rsidP="00AE210F">
      <w:pPr>
        <w:numPr>
          <w:ilvl w:val="0"/>
          <w:numId w:val="8"/>
        </w:numPr>
        <w:ind w:left="0" w:right="-283"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B55046">
        <w:rPr>
          <w:rFonts w:ascii="Calibri" w:eastAsia="Calibri" w:hAnsi="Calibri" w:cs="Calibri"/>
          <w:sz w:val="20"/>
          <w:szCs w:val="20"/>
        </w:rPr>
        <w:t>al 2020</w:t>
      </w:r>
      <w:r w:rsidR="00007B54">
        <w:rPr>
          <w:rFonts w:ascii="Calibri" w:eastAsia="Calibri" w:hAnsi="Calibri" w:cs="Calibri"/>
          <w:sz w:val="20"/>
          <w:szCs w:val="20"/>
        </w:rPr>
        <w:t xml:space="preserve"> o 2021</w:t>
      </w:r>
      <w:r w:rsidRPr="00B55046">
        <w:rPr>
          <w:rFonts w:ascii="Calibri" w:eastAsia="Calibri" w:hAnsi="Calibri" w:cs="Calibri"/>
          <w:sz w:val="20"/>
          <w:szCs w:val="20"/>
        </w:rPr>
        <w:t>.</w:t>
      </w:r>
    </w:p>
    <w:p w:rsidR="00AE210F" w:rsidRDefault="00AE210F" w:rsidP="00AE210F">
      <w:pPr>
        <w:ind w:left="0" w:right="-283" w:hanging="2"/>
        <w:jc w:val="both"/>
        <w:rPr>
          <w:rFonts w:ascii="Calibri" w:eastAsia="Calibri" w:hAnsi="Calibri" w:cs="Calibri"/>
          <w:sz w:val="20"/>
          <w:szCs w:val="20"/>
        </w:rPr>
      </w:pPr>
    </w:p>
    <w:p w:rsidR="00AE210F" w:rsidRDefault="00AE210F" w:rsidP="00AE210F">
      <w:pPr>
        <w:numPr>
          <w:ilvl w:val="0"/>
          <w:numId w:val="8"/>
        </w:numPr>
        <w:ind w:left="0" w:right="-283"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Pr="00B55046">
        <w:rPr>
          <w:rFonts w:ascii="Calibri" w:eastAsia="Calibri" w:hAnsi="Calibri" w:cs="Calibri"/>
          <w:sz w:val="20"/>
          <w:szCs w:val="20"/>
        </w:rPr>
        <w:t>marca, modelo, versión o paquete ofertados</w:t>
      </w:r>
      <w:r>
        <w:rPr>
          <w:rFonts w:ascii="Calibri" w:eastAsia="Calibri" w:hAnsi="Calibri" w:cs="Calibri"/>
          <w:sz w:val="20"/>
          <w:szCs w:val="20"/>
        </w:rPr>
        <w:t xml:space="preserve"> según aplique, debidamente firmada por la persona facultada de conformidad con las especificaciones y características de los bienes señalados en el (los) anexo (s) respectivo (s) de las presentes bases.</w:t>
      </w:r>
    </w:p>
    <w:p w:rsidR="00AE210F" w:rsidRDefault="00AE210F" w:rsidP="00AE210F">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AE210F" w:rsidRPr="00E468C5" w:rsidRDefault="00AE210F" w:rsidP="00AE210F">
      <w:pPr>
        <w:numPr>
          <w:ilvl w:val="0"/>
          <w:numId w:val="8"/>
        </w:numPr>
        <w:ind w:left="0" w:right="-283" w:hanging="2"/>
        <w:jc w:val="both"/>
        <w:rPr>
          <w:rFonts w:ascii="Calibri" w:eastAsia="Calibri" w:hAnsi="Calibri" w:cs="Calibri"/>
          <w:sz w:val="20"/>
          <w:szCs w:val="20"/>
        </w:rPr>
      </w:pPr>
      <w:r w:rsidRPr="00E468C5">
        <w:rPr>
          <w:rFonts w:ascii="Calibri" w:eastAsia="Calibri" w:hAnsi="Calibri" w:cs="Calibri"/>
          <w:sz w:val="20"/>
          <w:szCs w:val="20"/>
        </w:rPr>
        <w:t>Carta de declaración de intereses en hoja membretada y debidamente firmada por el representante legal acreditado. (ANEXO C)</w:t>
      </w:r>
    </w:p>
    <w:p w:rsidR="00AE210F" w:rsidRPr="00E468C5" w:rsidRDefault="00AE210F" w:rsidP="00AE210F">
      <w:pPr>
        <w:pStyle w:val="Prrafodelista"/>
        <w:ind w:left="0" w:right="-283" w:hanging="2"/>
        <w:rPr>
          <w:rFonts w:ascii="Calibri" w:eastAsia="Calibri" w:hAnsi="Calibri" w:cs="Calibri"/>
          <w:sz w:val="20"/>
          <w:szCs w:val="20"/>
        </w:rPr>
      </w:pPr>
    </w:p>
    <w:p w:rsidR="00AE210F" w:rsidRPr="00E468C5" w:rsidRDefault="00AE210F" w:rsidP="00AE210F">
      <w:pPr>
        <w:numPr>
          <w:ilvl w:val="0"/>
          <w:numId w:val="8"/>
        </w:numPr>
        <w:ind w:left="0" w:right="-283" w:hanging="2"/>
        <w:jc w:val="both"/>
        <w:rPr>
          <w:rFonts w:ascii="Calibri" w:eastAsia="Calibri" w:hAnsi="Calibri" w:cs="Calibri"/>
          <w:sz w:val="20"/>
          <w:szCs w:val="20"/>
        </w:rPr>
      </w:pPr>
      <w:r w:rsidRPr="00E468C5">
        <w:rPr>
          <w:rFonts w:ascii="Calibri" w:hAnsi="Calibri" w:cs="Calibri"/>
          <w:color w:val="222222"/>
          <w:sz w:val="20"/>
          <w:szCs w:val="20"/>
          <w:shd w:val="clear" w:color="auto" w:fill="FFFFFF"/>
        </w:rPr>
        <w:t xml:space="preserve">Opinión del </w:t>
      </w:r>
      <w:r w:rsidRPr="00E468C5">
        <w:rPr>
          <w:rFonts w:ascii="Calibri" w:hAnsi="Calibri" w:cs="Calibri"/>
          <w:color w:val="000000"/>
          <w:sz w:val="20"/>
          <w:szCs w:val="20"/>
          <w:shd w:val="clear" w:color="auto" w:fill="FFFFFF"/>
          <w:lang w:val="es-ES"/>
        </w:rPr>
        <w:t>Cumplimiento de Obligaciones Fiscales expedida por el Servicio de Administración Tributaria (SAT)</w:t>
      </w:r>
      <w:r w:rsidRPr="00E468C5">
        <w:rPr>
          <w:rFonts w:ascii="Calibri" w:hAnsi="Calibri" w:cs="Calibri"/>
          <w:color w:val="222222"/>
          <w:sz w:val="20"/>
          <w:szCs w:val="20"/>
          <w:shd w:val="clear" w:color="auto" w:fill="FFFFFF"/>
        </w:rPr>
        <w:t> </w:t>
      </w:r>
      <w:r w:rsidRPr="00E468C5">
        <w:rPr>
          <w:rFonts w:ascii="Calibri" w:hAnsi="Calibri" w:cs="Calibri"/>
          <w:b/>
          <w:bCs/>
          <w:color w:val="222222"/>
          <w:sz w:val="20"/>
          <w:szCs w:val="20"/>
          <w:shd w:val="clear" w:color="auto" w:fill="FFFFFF"/>
        </w:rPr>
        <w:t>positiva y vigente</w:t>
      </w:r>
      <w:r w:rsidRPr="00E468C5">
        <w:rPr>
          <w:rFonts w:ascii="Calibri" w:hAnsi="Calibri" w:cs="Calibri"/>
          <w:color w:val="222222"/>
          <w:sz w:val="20"/>
          <w:szCs w:val="20"/>
          <w:shd w:val="clear" w:color="auto" w:fill="FFFFFF"/>
        </w:rPr>
        <w:t>, con una fecha de expedición </w:t>
      </w:r>
      <w:r w:rsidRPr="00E468C5">
        <w:rPr>
          <w:rFonts w:ascii="Calibri" w:hAnsi="Calibri" w:cs="Calibri"/>
          <w:b/>
          <w:bCs/>
          <w:color w:val="222222"/>
          <w:sz w:val="20"/>
          <w:szCs w:val="20"/>
          <w:shd w:val="clear" w:color="auto" w:fill="FFFFFF"/>
        </w:rPr>
        <w:t>no mayor a 30 días naturales anteriores contados a partir del acto de apertura</w:t>
      </w:r>
      <w:r w:rsidRPr="00E468C5">
        <w:rPr>
          <w:rFonts w:ascii="Calibri" w:hAnsi="Calibri" w:cs="Calibri"/>
          <w:color w:val="222222"/>
          <w:sz w:val="20"/>
          <w:szCs w:val="20"/>
          <w:shd w:val="clear" w:color="auto" w:fill="FFFFFF"/>
        </w:rPr>
        <w:t>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Pr="00E468C5">
        <w:rPr>
          <w:rFonts w:ascii="Calibri" w:hAnsi="Calibri" w:cs="Calibri"/>
          <w:b/>
          <w:bCs/>
          <w:color w:val="222222"/>
          <w:sz w:val="20"/>
          <w:szCs w:val="20"/>
          <w:shd w:val="clear" w:color="auto" w:fill="FFFFFF"/>
        </w:rPr>
        <w:t>.</w:t>
      </w:r>
    </w:p>
    <w:p w:rsidR="00AE210F" w:rsidRPr="00E468C5" w:rsidRDefault="00AE210F" w:rsidP="00AE210F">
      <w:pPr>
        <w:pStyle w:val="Prrafodelista"/>
        <w:ind w:left="0" w:right="-283" w:hanging="2"/>
        <w:rPr>
          <w:rFonts w:ascii="Calibri" w:eastAsia="Calibri" w:hAnsi="Calibri" w:cs="Calibri"/>
          <w:sz w:val="20"/>
          <w:szCs w:val="20"/>
        </w:rPr>
      </w:pPr>
    </w:p>
    <w:p w:rsidR="00AE210F" w:rsidRPr="00E468C5" w:rsidRDefault="00AE210F" w:rsidP="00AE210F">
      <w:pPr>
        <w:numPr>
          <w:ilvl w:val="0"/>
          <w:numId w:val="8"/>
        </w:numPr>
        <w:ind w:left="0" w:right="-283" w:hanging="2"/>
        <w:jc w:val="both"/>
        <w:rPr>
          <w:rFonts w:ascii="Calibri" w:eastAsia="Calibri" w:hAnsi="Calibri" w:cs="Calibri"/>
          <w:sz w:val="20"/>
          <w:szCs w:val="20"/>
        </w:rPr>
      </w:pPr>
      <w:r w:rsidRPr="00E468C5">
        <w:rPr>
          <w:rFonts w:ascii="Calibri" w:eastAsia="Calibri" w:hAnsi="Calibri" w:cs="Calibri"/>
          <w:sz w:val="20"/>
          <w:szCs w:val="20"/>
        </w:rPr>
        <w:t xml:space="preserve">Opinión </w:t>
      </w:r>
      <w:r w:rsidRPr="00E468C5">
        <w:rPr>
          <w:rFonts w:ascii="Calibri" w:hAnsi="Calibri" w:cs="Calibri"/>
          <w:color w:val="222222"/>
          <w:sz w:val="20"/>
          <w:szCs w:val="20"/>
          <w:shd w:val="clear" w:color="auto" w:fill="FFFFFF"/>
          <w:lang w:val="es-ES"/>
        </w:rPr>
        <w:t>del Cumplimiento de Obligaciones en </w:t>
      </w:r>
      <w:r w:rsidRPr="00E468C5">
        <w:rPr>
          <w:rFonts w:ascii="Calibri" w:hAnsi="Calibri" w:cs="Calibri"/>
          <w:b/>
          <w:bCs/>
          <w:color w:val="222222"/>
          <w:sz w:val="20"/>
          <w:szCs w:val="20"/>
          <w:shd w:val="clear" w:color="auto" w:fill="FFFFFF"/>
          <w:lang w:val="es-ES"/>
        </w:rPr>
        <w:t>materia de Seguridad Social</w:t>
      </w:r>
      <w:r w:rsidRPr="00E468C5">
        <w:rPr>
          <w:rFonts w:ascii="Calibri" w:hAnsi="Calibri" w:cs="Calibri"/>
          <w:color w:val="222222"/>
          <w:sz w:val="20"/>
          <w:szCs w:val="20"/>
          <w:shd w:val="clear" w:color="auto" w:fill="FFFFFF"/>
          <w:lang w:val="es-ES"/>
        </w:rPr>
        <w:t>, que alude el Acuerdo número: ACDO.SA1.HCT.101214/281.P.DIR, dictado por el H. Consejo Técnico del </w:t>
      </w:r>
      <w:r w:rsidRPr="00E468C5">
        <w:rPr>
          <w:rFonts w:ascii="Calibri" w:hAnsi="Calibri" w:cs="Calibri"/>
          <w:b/>
          <w:bCs/>
          <w:color w:val="222222"/>
          <w:sz w:val="20"/>
          <w:szCs w:val="20"/>
          <w:shd w:val="clear" w:color="auto" w:fill="FFFFFF"/>
          <w:lang w:val="es-ES"/>
        </w:rPr>
        <w:t>Instituto Mexicano del Seguro Social</w:t>
      </w:r>
      <w:r w:rsidRPr="00E468C5">
        <w:rPr>
          <w:rFonts w:ascii="Calibri" w:hAnsi="Calibri" w:cs="Calibri"/>
          <w:color w:val="222222"/>
          <w:sz w:val="20"/>
          <w:szCs w:val="20"/>
          <w:shd w:val="clear" w:color="auto" w:fill="FFFFFF"/>
          <w:lang w:val="es-ES"/>
        </w:rPr>
        <w:t>, </w:t>
      </w:r>
      <w:r w:rsidRPr="00E468C5">
        <w:rPr>
          <w:rFonts w:ascii="Calibri" w:hAnsi="Calibri" w:cs="Calibri"/>
          <w:b/>
          <w:bCs/>
          <w:color w:val="222222"/>
          <w:sz w:val="20"/>
          <w:szCs w:val="20"/>
          <w:shd w:val="clear" w:color="auto" w:fill="FFFFFF"/>
          <w:lang w:val="es-ES"/>
        </w:rPr>
        <w:t>en </w:t>
      </w:r>
      <w:r w:rsidRPr="00E468C5">
        <w:rPr>
          <w:rFonts w:ascii="Calibri" w:hAnsi="Calibri" w:cs="Calibri"/>
          <w:b/>
          <w:bCs/>
          <w:color w:val="222222"/>
          <w:sz w:val="20"/>
          <w:szCs w:val="20"/>
          <w:u w:val="single"/>
          <w:shd w:val="clear" w:color="auto" w:fill="FFFFFF"/>
          <w:lang w:val="es-ES"/>
        </w:rPr>
        <w:t>sentido positiva</w:t>
      </w:r>
      <w:r w:rsidRPr="00E468C5">
        <w:rPr>
          <w:rFonts w:ascii="Calibri" w:hAnsi="Calibri" w:cs="Calibri"/>
          <w:b/>
          <w:bCs/>
          <w:color w:val="222222"/>
          <w:sz w:val="20"/>
          <w:szCs w:val="20"/>
          <w:shd w:val="clear" w:color="auto" w:fill="FFFFFF"/>
          <w:lang w:val="es-ES"/>
        </w:rPr>
        <w:t> </w:t>
      </w:r>
      <w:r w:rsidRPr="00E468C5">
        <w:rPr>
          <w:rFonts w:ascii="Calibri" w:hAnsi="Calibri" w:cs="Calibri"/>
          <w:color w:val="222222"/>
          <w:sz w:val="20"/>
          <w:szCs w:val="20"/>
          <w:shd w:val="clear" w:color="auto" w:fill="FFFFFF"/>
        </w:rPr>
        <w:t>con </w:t>
      </w:r>
      <w:r w:rsidRPr="00E468C5">
        <w:rPr>
          <w:rFonts w:ascii="Calibri" w:hAnsi="Calibri" w:cs="Calibri"/>
          <w:b/>
          <w:bCs/>
          <w:color w:val="222222"/>
          <w:sz w:val="20"/>
          <w:szCs w:val="20"/>
          <w:shd w:val="clear" w:color="auto" w:fill="FFFFFF"/>
        </w:rPr>
        <w:t>una fecha de expedición no mayor a 30 días naturales anteriores contados a partir del acto de apertura</w:t>
      </w:r>
      <w:r w:rsidRPr="00E468C5">
        <w:rPr>
          <w:rFonts w:ascii="Calibri" w:hAnsi="Calibri" w:cs="Calibri"/>
          <w:color w:val="222222"/>
          <w:sz w:val="20"/>
          <w:szCs w:val="20"/>
          <w:shd w:val="clear" w:color="auto" w:fill="FFFFFF"/>
        </w:rPr>
        <w:t> de la presente invitación.</w:t>
      </w:r>
    </w:p>
    <w:p w:rsidR="00AE210F" w:rsidRPr="00E468C5" w:rsidRDefault="00AE210F" w:rsidP="00AE210F">
      <w:pPr>
        <w:pStyle w:val="Prrafodelista"/>
        <w:ind w:left="0" w:hanging="2"/>
        <w:rPr>
          <w:rFonts w:ascii="Calibri" w:eastAsia="Calibri" w:hAnsi="Calibri" w:cs="Calibri"/>
          <w:sz w:val="20"/>
          <w:szCs w:val="20"/>
        </w:rPr>
      </w:pPr>
    </w:p>
    <w:p w:rsidR="00AE210F" w:rsidRPr="00E468C5" w:rsidRDefault="00AE210F" w:rsidP="00AE210F">
      <w:pPr>
        <w:numPr>
          <w:ilvl w:val="0"/>
          <w:numId w:val="8"/>
        </w:numPr>
        <w:ind w:left="0" w:right="-283" w:hanging="2"/>
        <w:jc w:val="both"/>
        <w:rPr>
          <w:rFonts w:ascii="Calibri" w:eastAsia="Calibri" w:hAnsi="Calibri" w:cs="Calibri"/>
          <w:sz w:val="20"/>
          <w:szCs w:val="20"/>
        </w:rPr>
      </w:pPr>
      <w:r w:rsidRPr="00E468C5">
        <w:rPr>
          <w:rFonts w:ascii="Calibri" w:eastAsia="Calibri" w:hAnsi="Calibri" w:cs="Calibri"/>
          <w:sz w:val="20"/>
          <w:szCs w:val="20"/>
        </w:rPr>
        <w:t xml:space="preserve">Constancia </w:t>
      </w:r>
      <w:r w:rsidRPr="00E468C5">
        <w:rPr>
          <w:rFonts w:ascii="Calibri" w:hAnsi="Calibri" w:cs="Calibri"/>
          <w:b/>
          <w:bCs/>
          <w:color w:val="222222"/>
          <w:sz w:val="20"/>
          <w:szCs w:val="20"/>
          <w:shd w:val="clear" w:color="auto" w:fill="FFFFFF"/>
        </w:rPr>
        <w:t>de situación fiscal en materia de aportaciones patronales</w:t>
      </w:r>
      <w:r w:rsidRPr="00E468C5">
        <w:rPr>
          <w:rFonts w:ascii="Calibri" w:hAnsi="Calibri" w:cs="Calibri"/>
          <w:color w:val="222222"/>
          <w:sz w:val="20"/>
          <w:szCs w:val="20"/>
          <w:shd w:val="clear" w:color="auto" w:fill="FFFFFF"/>
        </w:rPr>
        <w:t> y entero de descuentos, y que la misma señale </w:t>
      </w:r>
      <w:r w:rsidRPr="00E468C5">
        <w:rPr>
          <w:rFonts w:ascii="Calibri" w:hAnsi="Calibri" w:cs="Calibri"/>
          <w:b/>
          <w:bCs/>
          <w:color w:val="222222"/>
          <w:sz w:val="20"/>
          <w:szCs w:val="20"/>
          <w:shd w:val="clear" w:color="auto" w:fill="FFFFFF"/>
        </w:rPr>
        <w:t>que no se identificaron adeudos y se encuentra al corriente de sus obligaciones</w:t>
      </w:r>
      <w:r w:rsidRPr="00E468C5">
        <w:rPr>
          <w:rFonts w:ascii="Calibri" w:hAnsi="Calibri" w:cs="Calibri"/>
          <w:color w:val="222222"/>
          <w:sz w:val="20"/>
          <w:szCs w:val="20"/>
          <w:shd w:val="clear" w:color="auto" w:fill="FFFFFF"/>
        </w:rPr>
        <w:t>, con una </w:t>
      </w:r>
      <w:r w:rsidRPr="00E468C5">
        <w:rPr>
          <w:rFonts w:ascii="Calibri" w:hAnsi="Calibri" w:cs="Calibri"/>
          <w:b/>
          <w:bCs/>
          <w:color w:val="222222"/>
          <w:sz w:val="20"/>
          <w:szCs w:val="20"/>
          <w:shd w:val="clear" w:color="auto" w:fill="FFFFFF"/>
        </w:rPr>
        <w:t>fecha de expedición no mayor a 30 días naturales anteriores contados a partir del acto de apertura</w:t>
      </w:r>
      <w:r w:rsidRPr="00E468C5">
        <w:rPr>
          <w:rFonts w:ascii="Calibri" w:hAnsi="Calibri" w:cs="Calibri"/>
          <w:color w:val="222222"/>
          <w:sz w:val="20"/>
          <w:szCs w:val="20"/>
          <w:shd w:val="clear" w:color="auto" w:fill="FFFFFF"/>
        </w:rPr>
        <w:t> de la presente invitación, conforme al “Acuerdo del H. Consejo de Administración del </w:t>
      </w:r>
      <w:r w:rsidRPr="00E468C5">
        <w:rPr>
          <w:rFonts w:ascii="Calibri" w:hAnsi="Calibri" w:cs="Calibri"/>
          <w:b/>
          <w:bCs/>
          <w:color w:val="222222"/>
          <w:sz w:val="20"/>
          <w:szCs w:val="20"/>
          <w:shd w:val="clear" w:color="auto" w:fill="FFFFFF"/>
        </w:rPr>
        <w:t>Instituto del Fondo Nacional de la Vivienda para los Trabajadores</w:t>
      </w:r>
      <w:r w:rsidRPr="00E468C5">
        <w:rPr>
          <w:rFonts w:ascii="Calibri" w:hAnsi="Calibri" w:cs="Calibri"/>
          <w:color w:val="222222"/>
          <w:sz w:val="20"/>
          <w:szCs w:val="20"/>
          <w:shd w:val="clear" w:color="auto" w:fill="FFFFFF"/>
        </w:rPr>
        <w:t> por el que se emiten las Reglas para la obtención de la constancia de situación fiscal en materia de aportaciones patronales y entero de descuentos”, publicado en el Diario Oficial de la Federación el día 28 de julio de 2017</w:t>
      </w:r>
      <w:r w:rsidRPr="00E468C5">
        <w:rPr>
          <w:rFonts w:ascii="Calibri" w:hAnsi="Calibri"/>
          <w:sz w:val="20"/>
          <w:szCs w:val="20"/>
        </w:rPr>
        <w:t>.</w:t>
      </w:r>
    </w:p>
    <w:p w:rsidR="00AE210F" w:rsidRPr="00E468C5" w:rsidRDefault="00AE210F" w:rsidP="00AE210F">
      <w:pPr>
        <w:pStyle w:val="Prrafodelista"/>
        <w:ind w:left="0" w:right="-283" w:hanging="2"/>
        <w:rPr>
          <w:rFonts w:ascii="Calibri" w:eastAsia="Calibri" w:hAnsi="Calibri" w:cs="Calibri"/>
          <w:sz w:val="20"/>
          <w:szCs w:val="20"/>
        </w:rPr>
      </w:pPr>
    </w:p>
    <w:p w:rsidR="00AE210F" w:rsidRDefault="00AE210F" w:rsidP="00AE210F">
      <w:pPr>
        <w:numPr>
          <w:ilvl w:val="0"/>
          <w:numId w:val="8"/>
        </w:numPr>
        <w:ind w:left="0" w:right="-283" w:hanging="2"/>
        <w:jc w:val="both"/>
        <w:rPr>
          <w:rFonts w:ascii="Calibri" w:eastAsia="Calibri" w:hAnsi="Calibri" w:cs="Calibri"/>
          <w:sz w:val="20"/>
          <w:szCs w:val="20"/>
        </w:rPr>
      </w:pPr>
      <w:r w:rsidRPr="00E468C5">
        <w:rPr>
          <w:rFonts w:ascii="Calibri" w:eastAsia="Calibri" w:hAnsi="Calibri" w:cs="Calibri"/>
          <w:sz w:val="20"/>
          <w:szCs w:val="20"/>
        </w:rPr>
        <w:t>Anexo AB con los puntos solicitados según participe, preferentemente en hoja membretada del participante, con nombre y firma del representante legal acreditado.</w:t>
      </w:r>
    </w:p>
    <w:p w:rsidR="00F1381F" w:rsidRDefault="00F1381F" w:rsidP="00F1381F">
      <w:pPr>
        <w:pStyle w:val="Prrafodelista"/>
        <w:ind w:left="0" w:hanging="2"/>
        <w:rPr>
          <w:rFonts w:ascii="Calibri" w:eastAsia="Calibri" w:hAnsi="Calibri" w:cs="Calibri"/>
          <w:sz w:val="20"/>
          <w:szCs w:val="20"/>
        </w:rPr>
      </w:pPr>
    </w:p>
    <w:p w:rsidR="00F1381F" w:rsidRPr="001F1813" w:rsidRDefault="00F1381F" w:rsidP="00F1381F">
      <w:pPr>
        <w:ind w:left="0" w:right="284" w:hanging="2"/>
        <w:rPr>
          <w:rFonts w:ascii="Calibri" w:eastAsia="Calibri" w:hAnsi="Calibri" w:cs="Calibri"/>
          <w:b/>
          <w:sz w:val="20"/>
          <w:szCs w:val="20"/>
        </w:rPr>
      </w:pPr>
      <w:r w:rsidRPr="001F1813">
        <w:rPr>
          <w:rFonts w:ascii="Calibri" w:eastAsia="Calibri" w:hAnsi="Calibri" w:cs="Calibri"/>
          <w:b/>
          <w:sz w:val="20"/>
          <w:szCs w:val="20"/>
        </w:rPr>
        <w:lastRenderedPageBreak/>
        <w:t>Requisitos adicionales para la partida 11 del Anexo I:</w:t>
      </w:r>
    </w:p>
    <w:p w:rsidR="00F1381F" w:rsidRDefault="00F1381F" w:rsidP="00F1381F">
      <w:pPr>
        <w:ind w:left="0" w:right="284" w:hanging="2"/>
        <w:rPr>
          <w:rFonts w:ascii="Calibri" w:eastAsia="Calibri" w:hAnsi="Calibri" w:cs="Calibri"/>
          <w:sz w:val="20"/>
          <w:szCs w:val="20"/>
        </w:rPr>
      </w:pPr>
    </w:p>
    <w:p w:rsidR="000519ED" w:rsidRPr="009B442F" w:rsidRDefault="00F1381F" w:rsidP="000519ED">
      <w:pPr>
        <w:numPr>
          <w:ilvl w:val="0"/>
          <w:numId w:val="8"/>
        </w:numPr>
        <w:ind w:left="0" w:right="-283" w:hanging="2"/>
        <w:jc w:val="both"/>
        <w:rPr>
          <w:rFonts w:ascii="Calibri" w:eastAsia="Calibri" w:hAnsi="Calibri" w:cs="Calibri"/>
          <w:sz w:val="20"/>
          <w:szCs w:val="20"/>
        </w:rPr>
      </w:pPr>
      <w:r w:rsidRPr="009B442F">
        <w:rPr>
          <w:rFonts w:ascii="Calibri" w:eastAsia="Calibri" w:hAnsi="Calibri" w:cs="Calibri"/>
          <w:sz w:val="20"/>
          <w:szCs w:val="20"/>
        </w:rPr>
        <w:t>Carta del fabricante</w:t>
      </w:r>
      <w:r w:rsidR="00CE7F3D" w:rsidRPr="009B442F">
        <w:rPr>
          <w:rFonts w:ascii="Calibri" w:eastAsia="Calibri" w:hAnsi="Calibri" w:cs="Calibri"/>
          <w:sz w:val="20"/>
          <w:szCs w:val="20"/>
        </w:rPr>
        <w:t xml:space="preserve"> o distribuidor mayorista</w:t>
      </w:r>
      <w:r w:rsidRPr="009B442F">
        <w:rPr>
          <w:rFonts w:ascii="Calibri" w:eastAsia="Calibri" w:hAnsi="Calibri" w:cs="Calibri"/>
          <w:sz w:val="20"/>
          <w:szCs w:val="20"/>
        </w:rPr>
        <w:t xml:space="preserve"> en la cual </w:t>
      </w:r>
      <w:r w:rsidR="00CE7F3D" w:rsidRPr="009B442F">
        <w:rPr>
          <w:rFonts w:ascii="Calibri" w:eastAsia="Calibri" w:hAnsi="Calibri" w:cs="Calibri"/>
          <w:sz w:val="20"/>
          <w:szCs w:val="20"/>
        </w:rPr>
        <w:t>manifieste</w:t>
      </w:r>
      <w:r w:rsidRPr="009B442F">
        <w:rPr>
          <w:rFonts w:ascii="Calibri" w:eastAsia="Calibri" w:hAnsi="Calibri" w:cs="Calibri"/>
          <w:sz w:val="20"/>
          <w:szCs w:val="20"/>
        </w:rPr>
        <w:t xml:space="preserve"> que el participante es distribuidor autorizado de los bienes ofertados</w:t>
      </w:r>
      <w:r w:rsidR="00BC6304" w:rsidRPr="009B442F">
        <w:rPr>
          <w:rFonts w:ascii="Calibri" w:eastAsia="Calibri" w:hAnsi="Calibri" w:cs="Calibri"/>
          <w:sz w:val="20"/>
          <w:szCs w:val="20"/>
        </w:rPr>
        <w:t xml:space="preserve"> en la presente</w:t>
      </w:r>
      <w:r w:rsidRPr="009B442F">
        <w:rPr>
          <w:rFonts w:ascii="Calibri" w:eastAsia="Calibri" w:hAnsi="Calibri" w:cs="Calibri"/>
          <w:sz w:val="20"/>
          <w:szCs w:val="20"/>
        </w:rPr>
        <w:t xml:space="preserve"> invitación.</w:t>
      </w:r>
    </w:p>
    <w:p w:rsidR="000519ED" w:rsidRPr="009B442F" w:rsidRDefault="000519ED" w:rsidP="000519ED">
      <w:pPr>
        <w:ind w:leftChars="0" w:left="0" w:right="-283" w:firstLineChars="0" w:firstLine="0"/>
        <w:jc w:val="both"/>
        <w:rPr>
          <w:rFonts w:ascii="Calibri" w:eastAsia="Calibri" w:hAnsi="Calibri" w:cs="Calibri"/>
          <w:sz w:val="20"/>
          <w:szCs w:val="20"/>
        </w:rPr>
      </w:pPr>
    </w:p>
    <w:p w:rsidR="00F1381F" w:rsidRDefault="000519ED" w:rsidP="000519ED">
      <w:pPr>
        <w:numPr>
          <w:ilvl w:val="0"/>
          <w:numId w:val="8"/>
        </w:numPr>
        <w:ind w:left="0" w:right="-283" w:hanging="2"/>
        <w:jc w:val="both"/>
        <w:rPr>
          <w:rFonts w:ascii="Calibri" w:eastAsia="Calibri" w:hAnsi="Calibri" w:cs="Calibri"/>
          <w:sz w:val="20"/>
          <w:szCs w:val="20"/>
        </w:rPr>
      </w:pPr>
      <w:r w:rsidRPr="009B442F">
        <w:rPr>
          <w:rFonts w:ascii="Calibri" w:eastAsia="Calibri" w:hAnsi="Calibri" w:cs="Calibri"/>
          <w:sz w:val="20"/>
          <w:szCs w:val="20"/>
        </w:rPr>
        <w:t>Copia del certificado emitido por el fabricante de la marca  del equipo ofertado, con el cual acredite que la instalación se llevará a cabo por un Ingeniero certificado.</w:t>
      </w:r>
    </w:p>
    <w:p w:rsidR="00C371E2" w:rsidRDefault="00C371E2" w:rsidP="00C371E2">
      <w:pPr>
        <w:pStyle w:val="Prrafodelista"/>
        <w:ind w:left="0" w:hanging="2"/>
        <w:rPr>
          <w:rFonts w:ascii="Calibri" w:eastAsia="Calibri" w:hAnsi="Calibri" w:cs="Calibri"/>
          <w:sz w:val="20"/>
          <w:szCs w:val="20"/>
        </w:rPr>
      </w:pPr>
    </w:p>
    <w:p w:rsidR="000D5DBD" w:rsidRPr="0018741A" w:rsidRDefault="000D5DBD" w:rsidP="000D5DBD">
      <w:pPr>
        <w:pStyle w:val="Prrafodelista"/>
        <w:ind w:leftChars="0" w:left="0" w:right="284" w:firstLineChars="0" w:firstLine="0"/>
        <w:jc w:val="both"/>
        <w:rPr>
          <w:rFonts w:ascii="Calibri" w:eastAsia="Calibri" w:hAnsi="Calibri" w:cs="Calibri"/>
          <w:b/>
          <w:sz w:val="20"/>
          <w:szCs w:val="20"/>
        </w:rPr>
      </w:pPr>
      <w:r>
        <w:rPr>
          <w:rFonts w:ascii="Calibri" w:eastAsia="Calibri" w:hAnsi="Calibri" w:cs="Calibri"/>
          <w:b/>
          <w:sz w:val="20"/>
          <w:szCs w:val="20"/>
        </w:rPr>
        <w:t>Requisito adicional para la partida 14</w:t>
      </w:r>
      <w:r w:rsidRPr="0018741A">
        <w:rPr>
          <w:rFonts w:ascii="Calibri" w:eastAsia="Calibri" w:hAnsi="Calibri" w:cs="Calibri"/>
          <w:b/>
          <w:sz w:val="20"/>
          <w:szCs w:val="20"/>
        </w:rPr>
        <w:t xml:space="preserve"> del Anexo I:</w:t>
      </w:r>
    </w:p>
    <w:p w:rsidR="000D5DBD" w:rsidRPr="0018741A" w:rsidRDefault="000D5DBD" w:rsidP="000D5DBD">
      <w:pPr>
        <w:pStyle w:val="Prrafodelista"/>
        <w:ind w:left="0" w:hanging="2"/>
        <w:rPr>
          <w:rFonts w:ascii="Calibri" w:eastAsia="Calibri" w:hAnsi="Calibri" w:cs="Calibri"/>
          <w:sz w:val="20"/>
          <w:szCs w:val="20"/>
        </w:rPr>
      </w:pPr>
    </w:p>
    <w:p w:rsidR="000D5DBD" w:rsidRDefault="000D5DBD" w:rsidP="000D5DBD">
      <w:pPr>
        <w:numPr>
          <w:ilvl w:val="0"/>
          <w:numId w:val="8"/>
        </w:numPr>
        <w:ind w:left="0" w:right="-283" w:hanging="2"/>
        <w:jc w:val="both"/>
        <w:rPr>
          <w:rFonts w:ascii="Calibri" w:eastAsia="Calibri" w:hAnsi="Calibri" w:cs="Calibri"/>
          <w:sz w:val="20"/>
          <w:szCs w:val="20"/>
        </w:rPr>
      </w:pPr>
      <w:r w:rsidRPr="0018741A">
        <w:rPr>
          <w:rFonts w:ascii="Calibri" w:eastAsia="Calibri" w:hAnsi="Calibri" w:cs="Calibri"/>
          <w:sz w:val="20"/>
          <w:szCs w:val="20"/>
        </w:rPr>
        <w:t xml:space="preserve">Carta original digitalizada del </w:t>
      </w:r>
      <w:r w:rsidRPr="00BE7C0F">
        <w:rPr>
          <w:rFonts w:ascii="Calibri" w:eastAsia="Calibri" w:hAnsi="Calibri" w:cs="Calibri"/>
          <w:sz w:val="20"/>
          <w:szCs w:val="20"/>
        </w:rPr>
        <w:t>fabricante que indique que el proveedor es distribuidor autorizado de la soluc</w:t>
      </w:r>
      <w:r>
        <w:rPr>
          <w:rFonts w:ascii="Calibri" w:eastAsia="Calibri" w:hAnsi="Calibri" w:cs="Calibri"/>
          <w:sz w:val="20"/>
          <w:szCs w:val="20"/>
        </w:rPr>
        <w:t xml:space="preserve">ión a nivel </w:t>
      </w:r>
      <w:proofErr w:type="spellStart"/>
      <w:r>
        <w:rPr>
          <w:rFonts w:ascii="Calibri" w:eastAsia="Calibri" w:hAnsi="Calibri" w:cs="Calibri"/>
          <w:sz w:val="20"/>
          <w:szCs w:val="20"/>
        </w:rPr>
        <w:t>advanced</w:t>
      </w:r>
      <w:proofErr w:type="spellEnd"/>
      <w:r>
        <w:rPr>
          <w:rFonts w:ascii="Calibri" w:eastAsia="Calibri" w:hAnsi="Calibri" w:cs="Calibri"/>
          <w:sz w:val="20"/>
          <w:szCs w:val="20"/>
        </w:rPr>
        <w:t xml:space="preserve"> o superior. </w:t>
      </w:r>
    </w:p>
    <w:p w:rsidR="000D5DBD" w:rsidRDefault="000D5DBD" w:rsidP="000D5DB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D5DBD" w:rsidRPr="0018741A" w:rsidRDefault="000D5DBD" w:rsidP="000D5DBD">
      <w:pPr>
        <w:pStyle w:val="Prrafodelista"/>
        <w:ind w:leftChars="0" w:left="0" w:right="284" w:firstLineChars="0" w:firstLine="0"/>
        <w:jc w:val="both"/>
        <w:rPr>
          <w:rFonts w:ascii="Calibri" w:eastAsia="Calibri" w:hAnsi="Calibri" w:cs="Calibri"/>
          <w:b/>
          <w:sz w:val="20"/>
          <w:szCs w:val="20"/>
        </w:rPr>
      </w:pPr>
      <w:r>
        <w:rPr>
          <w:rFonts w:ascii="Calibri" w:eastAsia="Calibri" w:hAnsi="Calibri" w:cs="Calibri"/>
          <w:b/>
          <w:sz w:val="20"/>
          <w:szCs w:val="20"/>
        </w:rPr>
        <w:t>Requisito adicional para la partida</w:t>
      </w:r>
      <w:r w:rsidRPr="0018741A">
        <w:rPr>
          <w:rFonts w:ascii="Calibri" w:eastAsia="Calibri" w:hAnsi="Calibri" w:cs="Calibri"/>
          <w:b/>
          <w:sz w:val="20"/>
          <w:szCs w:val="20"/>
        </w:rPr>
        <w:t xml:space="preserve"> 17 del Anexo I:</w:t>
      </w:r>
    </w:p>
    <w:p w:rsidR="000D5DBD" w:rsidRPr="0018741A" w:rsidRDefault="000D5DBD" w:rsidP="000D5DBD">
      <w:pPr>
        <w:pStyle w:val="Prrafodelista"/>
        <w:ind w:left="0" w:hanging="2"/>
        <w:rPr>
          <w:rFonts w:ascii="Calibri" w:eastAsia="Calibri" w:hAnsi="Calibri" w:cs="Calibri"/>
          <w:sz w:val="20"/>
          <w:szCs w:val="20"/>
        </w:rPr>
      </w:pPr>
    </w:p>
    <w:p w:rsidR="000D5DBD" w:rsidRPr="00AB5D91" w:rsidRDefault="000D5DBD" w:rsidP="000D5DBD">
      <w:pPr>
        <w:numPr>
          <w:ilvl w:val="0"/>
          <w:numId w:val="8"/>
        </w:numPr>
        <w:ind w:left="0" w:right="-283" w:hanging="2"/>
        <w:jc w:val="both"/>
        <w:rPr>
          <w:rFonts w:ascii="Calibri" w:eastAsia="Calibri" w:hAnsi="Calibri" w:cs="Calibri"/>
          <w:sz w:val="20"/>
          <w:szCs w:val="20"/>
        </w:rPr>
      </w:pPr>
      <w:r w:rsidRPr="0018741A">
        <w:rPr>
          <w:rFonts w:ascii="Calibri" w:eastAsia="Calibri" w:hAnsi="Calibri" w:cs="Calibri"/>
          <w:sz w:val="20"/>
          <w:szCs w:val="20"/>
        </w:rPr>
        <w:t>Carta original digitalizada del fabricante o distribuidor mayorista, en la que manifieste que el participante es distribuidor autorizado de los bienes ofertados</w:t>
      </w:r>
      <w:r>
        <w:rPr>
          <w:rFonts w:ascii="Calibri" w:eastAsia="Calibri" w:hAnsi="Calibri" w:cs="Calibri"/>
          <w:sz w:val="20"/>
          <w:szCs w:val="20"/>
        </w:rPr>
        <w:t xml:space="preserve"> mencionando el número de partida </w:t>
      </w:r>
      <w:r w:rsidRPr="006260E9">
        <w:rPr>
          <w:rFonts w:ascii="Calibri" w:eastAsia="Calibri" w:hAnsi="Calibri" w:cs="Calibri"/>
          <w:sz w:val="20"/>
          <w:szCs w:val="20"/>
        </w:rPr>
        <w:t>y donde señale el servicio de soporte técnico telefónico, así como los datos requeridos para acceder a</w:t>
      </w:r>
      <w:r>
        <w:rPr>
          <w:rFonts w:ascii="Calibri" w:eastAsia="Calibri" w:hAnsi="Calibri" w:cs="Calibri"/>
          <w:sz w:val="20"/>
          <w:szCs w:val="20"/>
        </w:rPr>
        <w:t>l mismo (número telefónico</w:t>
      </w:r>
      <w:r w:rsidRPr="006260E9">
        <w:rPr>
          <w:rFonts w:ascii="Calibri" w:eastAsia="Calibri" w:hAnsi="Calibri" w:cs="Calibri"/>
          <w:sz w:val="20"/>
          <w:szCs w:val="20"/>
        </w:rPr>
        <w:t xml:space="preserve">, incluyendo otros medios como electrónicos) firmada por el representante legal, </w:t>
      </w:r>
      <w:r>
        <w:rPr>
          <w:rFonts w:ascii="Calibri" w:eastAsia="Calibri" w:hAnsi="Calibri" w:cs="Calibri"/>
          <w:sz w:val="20"/>
          <w:szCs w:val="20"/>
        </w:rPr>
        <w:t>durante el periodo de la licencia</w:t>
      </w:r>
      <w:r w:rsidRPr="006260E9">
        <w:rPr>
          <w:rFonts w:ascii="Calibri" w:eastAsia="Calibri" w:hAnsi="Calibri" w:cs="Calibri"/>
          <w:sz w:val="20"/>
          <w:szCs w:val="20"/>
        </w:rPr>
        <w:t>, a entera satisfacc</w:t>
      </w:r>
      <w:r>
        <w:rPr>
          <w:rFonts w:ascii="Calibri" w:eastAsia="Calibri" w:hAnsi="Calibri" w:cs="Calibri"/>
          <w:sz w:val="20"/>
          <w:szCs w:val="20"/>
        </w:rPr>
        <w:t>ión de Gobierno del Estado.</w:t>
      </w:r>
    </w:p>
    <w:p w:rsidR="000D5DBD" w:rsidRDefault="000D5DBD" w:rsidP="00C371E2">
      <w:pPr>
        <w:pStyle w:val="Prrafodelista"/>
        <w:ind w:left="0" w:hanging="2"/>
        <w:rPr>
          <w:rFonts w:ascii="Calibri" w:eastAsia="Calibri" w:hAnsi="Calibri" w:cs="Calibri"/>
          <w:sz w:val="20"/>
          <w:szCs w:val="20"/>
        </w:rPr>
      </w:pPr>
    </w:p>
    <w:p w:rsidR="00C371E2" w:rsidRPr="00C371E2" w:rsidRDefault="00C371E2" w:rsidP="00C371E2">
      <w:pPr>
        <w:suppressAutoHyphens w:val="0"/>
        <w:spacing w:line="240" w:lineRule="auto"/>
        <w:ind w:leftChars="0" w:left="0" w:firstLineChars="0" w:hanging="2"/>
        <w:jc w:val="both"/>
        <w:textDirection w:val="lrTb"/>
        <w:textAlignment w:val="auto"/>
        <w:outlineLvl w:val="9"/>
        <w:rPr>
          <w:position w:val="0"/>
        </w:rPr>
      </w:pPr>
      <w:r w:rsidRPr="00C371E2">
        <w:rPr>
          <w:rFonts w:ascii="Calibri" w:hAnsi="Calibri" w:cs="Calibri"/>
          <w:b/>
          <w:bCs/>
          <w:color w:val="000000"/>
          <w:position w:val="0"/>
          <w:sz w:val="22"/>
          <w:szCs w:val="22"/>
        </w:rPr>
        <w:t xml:space="preserve">Los documentos solicitados en los puntos </w:t>
      </w:r>
      <w:r>
        <w:rPr>
          <w:rFonts w:ascii="Calibri" w:hAnsi="Calibri" w:cs="Calibri"/>
          <w:b/>
          <w:bCs/>
          <w:color w:val="000000"/>
          <w:position w:val="0"/>
          <w:sz w:val="22"/>
          <w:szCs w:val="22"/>
        </w:rPr>
        <w:t>8</w:t>
      </w:r>
      <w:r w:rsidR="000D5DBD">
        <w:rPr>
          <w:rFonts w:ascii="Calibri" w:hAnsi="Calibri" w:cs="Calibri"/>
          <w:b/>
          <w:bCs/>
          <w:color w:val="000000"/>
          <w:position w:val="0"/>
          <w:sz w:val="22"/>
          <w:szCs w:val="22"/>
        </w:rPr>
        <w:t>,</w:t>
      </w:r>
      <w:r>
        <w:rPr>
          <w:rFonts w:ascii="Calibri" w:hAnsi="Calibri" w:cs="Calibri"/>
          <w:b/>
          <w:bCs/>
          <w:color w:val="000000"/>
          <w:position w:val="0"/>
          <w:sz w:val="22"/>
          <w:szCs w:val="22"/>
        </w:rPr>
        <w:t xml:space="preserve"> 9</w:t>
      </w:r>
      <w:r w:rsidR="000D5DBD">
        <w:rPr>
          <w:rFonts w:ascii="Calibri" w:hAnsi="Calibri" w:cs="Calibri"/>
          <w:b/>
          <w:bCs/>
          <w:color w:val="000000"/>
          <w:position w:val="0"/>
          <w:sz w:val="22"/>
          <w:szCs w:val="22"/>
        </w:rPr>
        <w:t>, 10 y 11 del Anexo I,</w:t>
      </w:r>
      <w:r w:rsidRPr="00C371E2">
        <w:rPr>
          <w:rFonts w:ascii="Calibri" w:hAnsi="Calibri" w:cs="Calibri"/>
          <w:b/>
          <w:bCs/>
          <w:color w:val="000000"/>
          <w:position w:val="0"/>
          <w:sz w:val="22"/>
          <w:szCs w:val="22"/>
        </w:rPr>
        <w:t xml:space="preserve"> los</w:t>
      </w:r>
      <w:r w:rsidR="00337E40">
        <w:rPr>
          <w:rFonts w:ascii="Calibri" w:hAnsi="Calibri" w:cs="Calibri"/>
          <w:b/>
          <w:bCs/>
          <w:color w:val="000000"/>
          <w:position w:val="0"/>
          <w:sz w:val="22"/>
          <w:szCs w:val="22"/>
        </w:rPr>
        <w:t xml:space="preserve"> podrá presentar digitalizados o</w:t>
      </w:r>
      <w:r w:rsidRPr="00C371E2">
        <w:rPr>
          <w:rFonts w:ascii="Calibri" w:hAnsi="Calibri" w:cs="Calibri"/>
          <w:b/>
          <w:bCs/>
          <w:color w:val="000000"/>
          <w:position w:val="0"/>
          <w:sz w:val="22"/>
          <w:szCs w:val="22"/>
        </w:rPr>
        <w:t xml:space="preserve"> impresos, en el entendido de que en caso de resultar adjudicado se compromete a presentar el original a la firma del contrato.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 (</w:t>
      </w:r>
      <w:r w:rsidRPr="00887E34">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226B46" w:rsidRDefault="00226B4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5E4E26" w:rsidRDefault="005E4E2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bookmarkStart w:id="1" w:name="_GoBack"/>
      <w:bookmarkEnd w:id="1"/>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2B2F77" w:rsidRPr="002B2F77">
        <w:rPr>
          <w:rFonts w:ascii="Calibri" w:eastAsia="Calibri" w:hAnsi="Calibri" w:cs="Calibri"/>
          <w:sz w:val="20"/>
          <w:szCs w:val="20"/>
        </w:rPr>
        <w:t>(Anexo F</w:t>
      </w:r>
      <w:r w:rsidRPr="002B2F77">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sidRPr="00222B9E">
        <w:rPr>
          <w:rFonts w:ascii="Calibri" w:eastAsia="Calibri" w:hAnsi="Calibri" w:cs="Calibri"/>
          <w:b/>
          <w:sz w:val="20"/>
          <w:szCs w:val="20"/>
        </w:rPr>
        <w:t>EMITIDA”</w:t>
      </w:r>
      <w:r>
        <w:rPr>
          <w:rFonts w:ascii="Calibri" w:eastAsia="Calibri" w:hAnsi="Calibri" w:cs="Calibri"/>
          <w:b/>
          <w:sz w:val="20"/>
          <w:szCs w:val="20"/>
        </w:rPr>
        <w:t xml:space="preserve">. </w:t>
      </w:r>
    </w:p>
    <w:p w:rsidR="00226B46" w:rsidRDefault="00226B46">
      <w:pPr>
        <w:ind w:left="0" w:right="-376" w:hanging="2"/>
        <w:jc w:val="both"/>
        <w:rPr>
          <w:rFonts w:ascii="Calibri" w:eastAsia="Calibri" w:hAnsi="Calibri" w:cs="Calibri"/>
          <w:b/>
          <w:sz w:val="20"/>
          <w:szCs w:val="20"/>
        </w:rPr>
      </w:pPr>
    </w:p>
    <w:p w:rsidR="00226B46" w:rsidRDefault="00DF5241">
      <w:pPr>
        <w:numPr>
          <w:ilvl w:val="0"/>
          <w:numId w:val="1"/>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222B9E" w:rsidRPr="00222B9E">
        <w:rPr>
          <w:rFonts w:ascii="Calibri" w:eastAsia="Calibri" w:hAnsi="Calibri" w:cs="Calibri"/>
          <w:sz w:val="20"/>
          <w:szCs w:val="20"/>
        </w:rPr>
        <w:t xml:space="preserve"> 2020</w:t>
      </w:r>
      <w:r w:rsidR="00DC7A90">
        <w:rPr>
          <w:rFonts w:ascii="Calibri" w:eastAsia="Calibri" w:hAnsi="Calibri" w:cs="Calibri"/>
          <w:sz w:val="20"/>
          <w:szCs w:val="20"/>
        </w:rPr>
        <w:t xml:space="preserve"> o 2021</w:t>
      </w:r>
      <w:r>
        <w:rPr>
          <w:rFonts w:ascii="Calibri" w:eastAsia="Calibri" w:hAnsi="Calibri" w:cs="Calibri"/>
          <w:b/>
          <w:sz w:val="20"/>
          <w:szCs w:val="20"/>
        </w:rPr>
        <w:t>.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oferta mayores o menores cantidades a las requeridas, de conformidad a lo señalado en las presentes bases</w:t>
      </w:r>
      <w:r w:rsidR="00926C01">
        <w:rPr>
          <w:rFonts w:ascii="Calibri" w:eastAsia="Calibri" w:hAnsi="Calibri" w:cs="Calibri"/>
          <w:sz w:val="20"/>
          <w:szCs w:val="20"/>
        </w:rPr>
        <w:t>.</w:t>
      </w:r>
      <w:r>
        <w:rPr>
          <w:rFonts w:ascii="Calibri" w:eastAsia="Calibri" w:hAnsi="Calibri" w:cs="Calibri"/>
          <w:sz w:val="20"/>
          <w:szCs w:val="20"/>
        </w:rPr>
        <w:t xml:space="preserve">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926C01" w:rsidRDefault="00DF5241">
      <w:pPr>
        <w:numPr>
          <w:ilvl w:val="0"/>
          <w:numId w:val="1"/>
        </w:numPr>
        <w:ind w:left="0" w:right="-376" w:hanging="2"/>
        <w:jc w:val="both"/>
        <w:rPr>
          <w:rFonts w:ascii="Calibri" w:eastAsia="Calibri" w:hAnsi="Calibri" w:cs="Calibri"/>
          <w:sz w:val="20"/>
          <w:szCs w:val="20"/>
        </w:rPr>
      </w:pPr>
      <w:r w:rsidRPr="00926C01">
        <w:rPr>
          <w:rFonts w:ascii="Calibri" w:eastAsia="Calibri" w:hAnsi="Calibri" w:cs="Calibri"/>
          <w:sz w:val="20"/>
          <w:szCs w:val="20"/>
        </w:rPr>
        <w:t>Si en la propuesta técnica o económica presenta más de una propuesta para una misma partida, será descalificado</w:t>
      </w:r>
      <w:r w:rsidR="00926C01" w:rsidRPr="00926C01">
        <w:rPr>
          <w:rFonts w:ascii="Calibri" w:eastAsia="Calibri" w:hAnsi="Calibri" w:cs="Calibri"/>
          <w:sz w:val="20"/>
          <w:szCs w:val="20"/>
        </w:rPr>
        <w:t>.</w:t>
      </w:r>
    </w:p>
    <w:p w:rsidR="00226B46" w:rsidRPr="00926C01"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926C01" w:rsidRDefault="00DF5241">
      <w:pPr>
        <w:numPr>
          <w:ilvl w:val="0"/>
          <w:numId w:val="1"/>
        </w:numPr>
        <w:ind w:left="0" w:right="-376" w:hanging="2"/>
        <w:jc w:val="both"/>
        <w:rPr>
          <w:rFonts w:ascii="Calibri" w:eastAsia="Calibri" w:hAnsi="Calibri" w:cs="Calibri"/>
          <w:sz w:val="20"/>
          <w:szCs w:val="20"/>
        </w:rPr>
      </w:pPr>
      <w:r w:rsidRPr="00926C01">
        <w:rPr>
          <w:rFonts w:ascii="Calibri" w:eastAsia="Calibri" w:hAnsi="Calibri" w:cs="Calibri"/>
          <w:sz w:val="20"/>
          <w:szCs w:val="20"/>
        </w:rPr>
        <w:t>Si en su propuesta presenta datos contradictorios entre sí.</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legal acreditado. </w:t>
      </w:r>
      <w:r>
        <w:rPr>
          <w:rFonts w:ascii="Calibri" w:eastAsia="Calibri" w:hAnsi="Calibri" w:cs="Calibri"/>
          <w:b/>
          <w:sz w:val="20"/>
          <w:szCs w:val="20"/>
        </w:rPr>
        <w:t>Aplica si presenta oferta en la modalidad presencial.</w:t>
      </w:r>
    </w:p>
    <w:p w:rsidR="00226B46" w:rsidRDefault="00226B46">
      <w:pPr>
        <w:ind w:left="0" w:right="-376" w:hanging="2"/>
        <w:jc w:val="both"/>
        <w:rPr>
          <w:rFonts w:ascii="Calibri" w:eastAsia="Calibri" w:hAnsi="Calibri" w:cs="Calibri"/>
          <w:sz w:val="20"/>
          <w:szCs w:val="20"/>
        </w:rPr>
      </w:pPr>
    </w:p>
    <w:p w:rsidR="00226B46" w:rsidRPr="00BE52C1"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BE52C1" w:rsidRDefault="00BE52C1" w:rsidP="00BE52C1">
      <w:pPr>
        <w:ind w:leftChars="0" w:left="0" w:right="-376" w:firstLineChars="0" w:firstLine="0"/>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u w:val="single"/>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26B46" w:rsidRDefault="00226B46">
      <w:pPr>
        <w:ind w:left="0" w:right="-376" w:hanging="2"/>
        <w:jc w:val="both"/>
        <w:rPr>
          <w:rFonts w:ascii="Calibri" w:eastAsia="Calibri" w:hAnsi="Calibri" w:cs="Calibri"/>
          <w:sz w:val="20"/>
          <w:szCs w:val="20"/>
        </w:rPr>
      </w:pPr>
    </w:p>
    <w:p w:rsidR="00226B46" w:rsidRPr="00FA0721"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 xml:space="preserve">Los participantes deberán ofertar los bienes solicitados con </w:t>
      </w:r>
      <w:r w:rsidRPr="00FA0721">
        <w:rPr>
          <w:rFonts w:ascii="Calibri" w:eastAsia="Calibri" w:hAnsi="Calibri" w:cs="Calibri"/>
          <w:sz w:val="20"/>
          <w:szCs w:val="20"/>
        </w:rPr>
        <w:t>marca específica, debiendo consid</w:t>
      </w:r>
      <w:r w:rsidR="00FA0721" w:rsidRPr="00FA0721">
        <w:rPr>
          <w:rFonts w:ascii="Calibri" w:eastAsia="Calibri" w:hAnsi="Calibri" w:cs="Calibri"/>
          <w:sz w:val="20"/>
          <w:szCs w:val="20"/>
        </w:rPr>
        <w:t>erar la marca mencionada en  la</w:t>
      </w:r>
      <w:r w:rsidR="00E42B8A">
        <w:rPr>
          <w:rFonts w:ascii="Calibri" w:eastAsia="Calibri" w:hAnsi="Calibri" w:cs="Calibri"/>
          <w:sz w:val="20"/>
          <w:szCs w:val="20"/>
        </w:rPr>
        <w:t>s</w:t>
      </w:r>
      <w:r w:rsidRPr="00FA0721">
        <w:rPr>
          <w:rFonts w:ascii="Calibri" w:eastAsia="Calibri" w:hAnsi="Calibri" w:cs="Calibri"/>
          <w:sz w:val="20"/>
          <w:szCs w:val="20"/>
        </w:rPr>
        <w:t xml:space="preserve"> partida</w:t>
      </w:r>
      <w:r w:rsidR="00E42B8A">
        <w:rPr>
          <w:rFonts w:ascii="Calibri" w:eastAsia="Calibri" w:hAnsi="Calibri" w:cs="Calibri"/>
          <w:sz w:val="20"/>
          <w:szCs w:val="20"/>
        </w:rPr>
        <w:t>s</w:t>
      </w:r>
      <w:r w:rsidRPr="00FA0721">
        <w:rPr>
          <w:rFonts w:ascii="Calibri" w:eastAsia="Calibri" w:hAnsi="Calibri" w:cs="Calibri"/>
          <w:sz w:val="20"/>
          <w:szCs w:val="20"/>
        </w:rPr>
        <w:t xml:space="preserve"> </w:t>
      </w:r>
      <w:r w:rsidR="00E42B8A" w:rsidRPr="00E42B8A">
        <w:rPr>
          <w:rFonts w:ascii="Calibri" w:eastAsia="Calibri" w:hAnsi="Calibri" w:cs="Calibri"/>
          <w:b/>
          <w:sz w:val="20"/>
          <w:szCs w:val="20"/>
        </w:rPr>
        <w:t>1, 2, 3, 4, 5 ,6 ,7, 8, 9, 10, 11,13, 14, 15, 16 y 17</w:t>
      </w:r>
      <w:r w:rsidRPr="00FA0721">
        <w:rPr>
          <w:rFonts w:ascii="Calibri" w:eastAsia="Calibri" w:hAnsi="Calibri" w:cs="Calibri"/>
          <w:sz w:val="20"/>
          <w:szCs w:val="20"/>
        </w:rPr>
        <w:t xml:space="preserve"> del </w:t>
      </w:r>
      <w:r w:rsidRPr="00E42B8A">
        <w:rPr>
          <w:rFonts w:ascii="Calibri" w:eastAsia="Calibri" w:hAnsi="Calibri" w:cs="Calibri"/>
          <w:b/>
          <w:sz w:val="20"/>
          <w:szCs w:val="20"/>
        </w:rPr>
        <w:t>Anexo I</w:t>
      </w:r>
      <w:r w:rsidRPr="00FA0721">
        <w:rPr>
          <w:rFonts w:ascii="Calibri" w:eastAsia="Calibri" w:hAnsi="Calibri" w:cs="Calibri"/>
          <w:sz w:val="20"/>
          <w:szCs w:val="20"/>
        </w:rPr>
        <w:t xml:space="preserve"> según se solicite.</w:t>
      </w:r>
    </w:p>
    <w:p w:rsidR="00226B46" w:rsidRDefault="00226B46">
      <w:pPr>
        <w:ind w:left="0" w:hanging="2"/>
        <w:jc w:val="both"/>
        <w:rPr>
          <w:rFonts w:ascii="Calibri" w:eastAsia="Calibri" w:hAnsi="Calibri" w:cs="Calibri"/>
          <w:sz w:val="20"/>
          <w:szCs w:val="20"/>
        </w:rPr>
      </w:pPr>
    </w:p>
    <w:p w:rsidR="002D3D23" w:rsidRPr="002D3D23" w:rsidRDefault="002D3D23" w:rsidP="002D3D23">
      <w:pPr>
        <w:numPr>
          <w:ilvl w:val="0"/>
          <w:numId w:val="2"/>
        </w:numPr>
        <w:ind w:left="0" w:hanging="2"/>
        <w:jc w:val="both"/>
        <w:textDirection w:val="lrTb"/>
        <w:rPr>
          <w:rFonts w:ascii="Calibri" w:eastAsia="Calibri" w:hAnsi="Calibri" w:cs="Calibri"/>
          <w:sz w:val="20"/>
          <w:szCs w:val="20"/>
        </w:rPr>
      </w:pPr>
      <w:r w:rsidRPr="002D3D23">
        <w:rPr>
          <w:rFonts w:ascii="Calibri" w:eastAsia="Calibri" w:hAnsi="Calibri" w:cs="Calibri"/>
          <w:sz w:val="20"/>
          <w:szCs w:val="20"/>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2D3D23" w:rsidRPr="002D3D23" w:rsidRDefault="002D3D23" w:rsidP="002D3D23">
      <w:pPr>
        <w:pStyle w:val="Prrafodelista"/>
        <w:ind w:left="0" w:hanging="2"/>
        <w:rPr>
          <w:rFonts w:ascii="Calibri" w:eastAsia="Calibri" w:hAnsi="Calibri" w:cs="Calibri"/>
          <w:sz w:val="20"/>
          <w:szCs w:val="20"/>
        </w:rPr>
      </w:pPr>
    </w:p>
    <w:p w:rsidR="002D3D23" w:rsidRPr="002D3D23" w:rsidRDefault="002D3D23" w:rsidP="002D3D23">
      <w:pPr>
        <w:pStyle w:val="Prrafodelista"/>
        <w:ind w:left="0" w:hanging="2"/>
        <w:jc w:val="both"/>
        <w:rPr>
          <w:rFonts w:ascii="Calibri" w:eastAsia="Calibri" w:hAnsi="Calibri" w:cs="Calibri"/>
          <w:sz w:val="20"/>
          <w:szCs w:val="20"/>
        </w:rPr>
      </w:pPr>
      <w:r w:rsidRPr="002D3D23">
        <w:rPr>
          <w:rFonts w:ascii="Calibri" w:eastAsia="Calibri" w:hAnsi="Calibri" w:cs="Calibri"/>
          <w:sz w:val="20"/>
          <w:szCs w:val="20"/>
        </w:rPr>
        <w:t xml:space="preserve">Con base en lo anterior la determinación del precio conveniente, en su caso se llevará a cabo en los supuestos en los que se advierta que existen precios desproporcionados frente a las proposiciones aceptadas y cumplan técnicamente. </w:t>
      </w:r>
    </w:p>
    <w:p w:rsidR="002D3D23" w:rsidRPr="002D3D23" w:rsidRDefault="002D3D23" w:rsidP="002D3D23">
      <w:pPr>
        <w:pStyle w:val="Prrafodelista"/>
        <w:ind w:left="0" w:hanging="2"/>
        <w:jc w:val="both"/>
        <w:rPr>
          <w:rFonts w:ascii="Calibri" w:eastAsia="Calibri" w:hAnsi="Calibri" w:cs="Calibri"/>
          <w:sz w:val="20"/>
          <w:szCs w:val="20"/>
        </w:rPr>
      </w:pPr>
    </w:p>
    <w:p w:rsidR="002D3D23" w:rsidRPr="002D3D23" w:rsidRDefault="002D3D23" w:rsidP="002D3D23">
      <w:pPr>
        <w:pStyle w:val="Prrafodelista"/>
        <w:ind w:left="0" w:hanging="2"/>
        <w:jc w:val="both"/>
        <w:rPr>
          <w:rFonts w:ascii="Calibri" w:eastAsia="Calibri" w:hAnsi="Calibri" w:cs="Calibri"/>
          <w:sz w:val="20"/>
          <w:szCs w:val="20"/>
        </w:rPr>
      </w:pPr>
      <w:r w:rsidRPr="002D3D23">
        <w:rPr>
          <w:rFonts w:ascii="Calibri" w:eastAsia="Calibri" w:hAnsi="Calibri" w:cs="Calibri"/>
          <w:sz w:val="20"/>
          <w:szCs w:val="20"/>
        </w:rPr>
        <w:t>Se considerarán precios desproporcionados, aquellos que estén por debajo del 65% del promedio de las ofertas aceptadas.</w:t>
      </w:r>
    </w:p>
    <w:p w:rsidR="002D3D23" w:rsidRPr="002D3D23" w:rsidRDefault="002D3D23" w:rsidP="002D3D23">
      <w:pPr>
        <w:pStyle w:val="Prrafodelista"/>
        <w:ind w:left="0" w:hanging="2"/>
        <w:jc w:val="both"/>
        <w:rPr>
          <w:rFonts w:ascii="Calibri" w:eastAsia="Calibri" w:hAnsi="Calibri" w:cs="Calibri"/>
          <w:sz w:val="20"/>
          <w:szCs w:val="20"/>
        </w:rPr>
      </w:pPr>
    </w:p>
    <w:p w:rsidR="002D3D23" w:rsidRPr="002D3D23" w:rsidRDefault="002D3D23" w:rsidP="002D3D23">
      <w:pPr>
        <w:ind w:left="0" w:hanging="2"/>
        <w:jc w:val="both"/>
        <w:rPr>
          <w:rFonts w:ascii="Calibri" w:eastAsia="Calibri" w:hAnsi="Calibri" w:cs="Calibri"/>
          <w:sz w:val="20"/>
          <w:szCs w:val="20"/>
        </w:rPr>
      </w:pPr>
      <w:r w:rsidRPr="002D3D23">
        <w:rPr>
          <w:rFonts w:ascii="Calibri" w:eastAsia="Calibri" w:hAnsi="Calibri" w:cs="Calibri"/>
          <w:sz w:val="20"/>
          <w:szCs w:val="20"/>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2D3D23" w:rsidRPr="002D3D23" w:rsidRDefault="002D3D23" w:rsidP="002D3D23">
      <w:pPr>
        <w:ind w:left="0" w:hanging="2"/>
        <w:jc w:val="both"/>
        <w:rPr>
          <w:rFonts w:ascii="Calibri" w:eastAsia="Calibri" w:hAnsi="Calibri" w:cs="Calibri"/>
          <w:sz w:val="20"/>
          <w:szCs w:val="20"/>
        </w:rPr>
      </w:pPr>
    </w:p>
    <w:p w:rsidR="002D3D23" w:rsidRPr="002D3D23" w:rsidRDefault="002D3D23" w:rsidP="002D3D23">
      <w:pPr>
        <w:ind w:left="0" w:hanging="2"/>
        <w:jc w:val="both"/>
        <w:rPr>
          <w:rFonts w:ascii="Calibri" w:eastAsia="Calibri" w:hAnsi="Calibri" w:cs="Calibri"/>
          <w:sz w:val="20"/>
          <w:szCs w:val="20"/>
        </w:rPr>
      </w:pPr>
      <w:r w:rsidRPr="002D3D23">
        <w:rPr>
          <w:rFonts w:ascii="Calibri" w:eastAsia="Calibri" w:hAnsi="Calibri" w:cs="Calibri"/>
          <w:sz w:val="20"/>
          <w:szCs w:val="20"/>
        </w:rPr>
        <w:t xml:space="preserve">Respecto a la fracción II del reglamento, a efecto de poder determinar los grupos, se atenderá la preponderancia entre las ofertas presentadas, conforme al procedimiento siguiente: </w:t>
      </w:r>
    </w:p>
    <w:p w:rsidR="002D3D23" w:rsidRPr="002D3D23" w:rsidRDefault="002D3D23" w:rsidP="002D3D23">
      <w:pPr>
        <w:ind w:left="0" w:hanging="2"/>
        <w:jc w:val="both"/>
        <w:rPr>
          <w:rFonts w:ascii="Calibri" w:eastAsia="Calibri" w:hAnsi="Calibri" w:cs="Calibri"/>
          <w:sz w:val="20"/>
          <w:szCs w:val="20"/>
        </w:rPr>
      </w:pPr>
    </w:p>
    <w:p w:rsidR="002D3D23" w:rsidRPr="002D3D23" w:rsidRDefault="002D3D23" w:rsidP="002D3D23">
      <w:pPr>
        <w:ind w:left="0" w:hanging="2"/>
        <w:jc w:val="both"/>
        <w:rPr>
          <w:rFonts w:ascii="Calibri" w:eastAsia="Calibri" w:hAnsi="Calibri" w:cs="Calibri"/>
          <w:sz w:val="20"/>
          <w:szCs w:val="20"/>
        </w:rPr>
      </w:pPr>
      <w:r w:rsidRPr="002D3D23">
        <w:rPr>
          <w:rFonts w:ascii="Calibri" w:eastAsia="Calibri" w:hAnsi="Calibri" w:cs="Calibri"/>
          <w:sz w:val="20"/>
          <w:szCs w:val="20"/>
        </w:rPr>
        <w:t xml:space="preserve">1. Solo se considerarán aquellas proposiciones (ofertas) que cumplan técnicamente, las cuales se ordenarán en forma ascendente. </w:t>
      </w:r>
    </w:p>
    <w:p w:rsidR="002D3D23" w:rsidRPr="002D3D23" w:rsidRDefault="002D3D23" w:rsidP="002D3D23">
      <w:pPr>
        <w:ind w:left="0" w:hanging="2"/>
        <w:jc w:val="both"/>
        <w:rPr>
          <w:rFonts w:ascii="Calibri" w:eastAsia="Calibri" w:hAnsi="Calibri" w:cs="Calibri"/>
          <w:sz w:val="20"/>
          <w:szCs w:val="20"/>
        </w:rPr>
      </w:pPr>
    </w:p>
    <w:p w:rsidR="002D3D23" w:rsidRPr="002D3D23" w:rsidRDefault="002D3D23" w:rsidP="002D3D23">
      <w:pPr>
        <w:ind w:left="0" w:hanging="2"/>
        <w:jc w:val="both"/>
        <w:rPr>
          <w:rFonts w:ascii="Calibri" w:eastAsia="Calibri" w:hAnsi="Calibri" w:cs="Calibri"/>
          <w:sz w:val="20"/>
          <w:szCs w:val="20"/>
        </w:rPr>
      </w:pPr>
      <w:r w:rsidRPr="002D3D23">
        <w:rPr>
          <w:rFonts w:ascii="Calibri" w:eastAsia="Calibri" w:hAnsi="Calibri" w:cs="Calibri"/>
          <w:sz w:val="20"/>
          <w:szCs w:val="20"/>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2D3D23" w:rsidRPr="002D3D23" w:rsidRDefault="002D3D23" w:rsidP="002D3D23">
      <w:pPr>
        <w:ind w:left="0" w:hanging="2"/>
        <w:jc w:val="both"/>
        <w:rPr>
          <w:rFonts w:ascii="Calibri" w:eastAsia="Calibri" w:hAnsi="Calibri" w:cs="Calibri"/>
          <w:sz w:val="20"/>
          <w:szCs w:val="20"/>
        </w:rPr>
      </w:pPr>
    </w:p>
    <w:p w:rsidR="002D3D23" w:rsidRPr="002D3D23" w:rsidRDefault="002D3D23" w:rsidP="002D3D23">
      <w:pPr>
        <w:ind w:left="0" w:hanging="2"/>
        <w:jc w:val="both"/>
        <w:rPr>
          <w:rFonts w:ascii="Calibri" w:eastAsia="Calibri" w:hAnsi="Calibri" w:cs="Calibri"/>
          <w:sz w:val="20"/>
          <w:szCs w:val="20"/>
        </w:rPr>
      </w:pPr>
      <w:r w:rsidRPr="002D3D23">
        <w:rPr>
          <w:rFonts w:ascii="Calibri" w:eastAsia="Calibri" w:hAnsi="Calibri" w:cs="Calibri"/>
          <w:sz w:val="20"/>
          <w:szCs w:val="20"/>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2D3D23" w:rsidRPr="002D3D23" w:rsidRDefault="002D3D23" w:rsidP="002D3D23">
      <w:pPr>
        <w:ind w:left="0" w:hanging="2"/>
        <w:jc w:val="both"/>
        <w:rPr>
          <w:rFonts w:ascii="Calibri" w:eastAsia="Calibri" w:hAnsi="Calibri" w:cs="Calibri"/>
          <w:sz w:val="20"/>
          <w:szCs w:val="20"/>
          <w:highlight w:val="yellow"/>
        </w:rPr>
      </w:pPr>
    </w:p>
    <w:p w:rsidR="002D3D23" w:rsidRPr="002D3D23" w:rsidRDefault="002D3D23" w:rsidP="002D3D23">
      <w:pPr>
        <w:ind w:left="0" w:hanging="2"/>
        <w:jc w:val="both"/>
        <w:rPr>
          <w:rFonts w:ascii="Calibri" w:eastAsia="Calibri" w:hAnsi="Calibri" w:cs="Calibri"/>
          <w:sz w:val="20"/>
          <w:szCs w:val="20"/>
        </w:rPr>
      </w:pPr>
      <w:r w:rsidRPr="002D3D23">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2D3D23" w:rsidRPr="002D3D23" w:rsidRDefault="002D3D23" w:rsidP="002D3D23">
      <w:pPr>
        <w:ind w:left="0" w:hanging="2"/>
        <w:jc w:val="both"/>
        <w:rPr>
          <w:rFonts w:ascii="Calibri" w:eastAsia="Calibri" w:hAnsi="Calibri" w:cs="Calibri"/>
          <w:sz w:val="20"/>
          <w:szCs w:val="20"/>
        </w:rPr>
      </w:pPr>
    </w:p>
    <w:p w:rsidR="002D3D23" w:rsidRPr="002D3D23" w:rsidRDefault="002D3D23" w:rsidP="002D3D23">
      <w:pPr>
        <w:ind w:left="0" w:hanging="2"/>
        <w:jc w:val="both"/>
        <w:rPr>
          <w:rFonts w:ascii="Calibri" w:eastAsia="Calibri" w:hAnsi="Calibri" w:cs="Calibri"/>
          <w:sz w:val="20"/>
          <w:szCs w:val="20"/>
        </w:rPr>
      </w:pPr>
      <w:r w:rsidRPr="002D3D23">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2D3D23" w:rsidRPr="002D3D23" w:rsidRDefault="002D3D23" w:rsidP="002D3D23">
      <w:pPr>
        <w:ind w:left="0" w:hanging="2"/>
        <w:jc w:val="both"/>
        <w:rPr>
          <w:rFonts w:ascii="Calibri" w:eastAsia="Calibri" w:hAnsi="Calibri" w:cs="Calibri"/>
          <w:sz w:val="20"/>
          <w:szCs w:val="20"/>
        </w:rPr>
      </w:pPr>
    </w:p>
    <w:p w:rsidR="002D3D23" w:rsidRPr="002D3D23" w:rsidRDefault="002D3D23" w:rsidP="002D3D23">
      <w:pPr>
        <w:ind w:left="0" w:hanging="2"/>
        <w:jc w:val="both"/>
        <w:rPr>
          <w:rFonts w:ascii="Calibri" w:eastAsia="Calibri" w:hAnsi="Calibri" w:cs="Calibri"/>
          <w:sz w:val="20"/>
          <w:szCs w:val="20"/>
        </w:rPr>
      </w:pPr>
      <w:r w:rsidRPr="002D3D23">
        <w:rPr>
          <w:rFonts w:ascii="Calibri" w:eastAsia="Calibri" w:hAnsi="Calibri" w:cs="Calibri"/>
          <w:sz w:val="20"/>
          <w:szCs w:val="20"/>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2D3D23" w:rsidRPr="002D3D23" w:rsidRDefault="002D3D23" w:rsidP="002D3D23">
      <w:pPr>
        <w:ind w:left="0" w:hanging="2"/>
        <w:jc w:val="both"/>
        <w:rPr>
          <w:rFonts w:ascii="Calibri" w:eastAsia="Calibri" w:hAnsi="Calibri" w:cs="Calibri"/>
          <w:sz w:val="20"/>
          <w:szCs w:val="20"/>
        </w:rPr>
      </w:pPr>
    </w:p>
    <w:p w:rsidR="002D3D23" w:rsidRPr="002D3D23" w:rsidRDefault="002D3D23" w:rsidP="002D3D23">
      <w:pPr>
        <w:ind w:left="0" w:hanging="2"/>
        <w:jc w:val="both"/>
        <w:rPr>
          <w:rFonts w:ascii="Calibri" w:eastAsia="Calibri" w:hAnsi="Calibri" w:cs="Calibri"/>
          <w:sz w:val="20"/>
          <w:szCs w:val="20"/>
        </w:rPr>
      </w:pPr>
      <w:r w:rsidRPr="002D3D23">
        <w:rPr>
          <w:rFonts w:ascii="Calibri" w:eastAsia="Calibri" w:hAnsi="Calibri" w:cs="Calibri"/>
          <w:sz w:val="20"/>
          <w:szCs w:val="20"/>
        </w:rPr>
        <w:t>2. Que existan condiciones excepcionalmente favorables para el licitante en el suministro de los bienes o la prestación de los servicios;</w:t>
      </w:r>
    </w:p>
    <w:p w:rsidR="002D3D23" w:rsidRPr="002D3D23" w:rsidRDefault="002D3D23" w:rsidP="002D3D23">
      <w:pPr>
        <w:ind w:left="0" w:hanging="2"/>
        <w:jc w:val="both"/>
        <w:rPr>
          <w:rFonts w:ascii="Calibri" w:eastAsia="Calibri" w:hAnsi="Calibri" w:cs="Calibri"/>
          <w:sz w:val="20"/>
          <w:szCs w:val="20"/>
        </w:rPr>
      </w:pPr>
    </w:p>
    <w:p w:rsidR="002D3D23" w:rsidRPr="002D3D23" w:rsidRDefault="002D3D23" w:rsidP="002D3D23">
      <w:pPr>
        <w:ind w:left="0" w:hanging="2"/>
        <w:jc w:val="both"/>
        <w:rPr>
          <w:rFonts w:ascii="Calibri" w:eastAsia="Calibri" w:hAnsi="Calibri" w:cs="Calibri"/>
          <w:sz w:val="20"/>
          <w:szCs w:val="20"/>
        </w:rPr>
      </w:pPr>
      <w:r w:rsidRPr="002D3D23">
        <w:rPr>
          <w:rFonts w:ascii="Calibri" w:eastAsia="Calibri" w:hAnsi="Calibri" w:cs="Calibri"/>
          <w:sz w:val="20"/>
          <w:szCs w:val="20"/>
        </w:rPr>
        <w:t>3. Que la originalidad de los bienes o los servicios propuestos por el licitante, implique menores costos de los mismos;</w:t>
      </w:r>
    </w:p>
    <w:p w:rsidR="002D3D23" w:rsidRPr="002D3D23" w:rsidRDefault="002D3D23" w:rsidP="002D3D23">
      <w:pPr>
        <w:ind w:left="0" w:hanging="2"/>
        <w:jc w:val="both"/>
        <w:rPr>
          <w:rFonts w:ascii="Calibri" w:eastAsia="Calibri" w:hAnsi="Calibri" w:cs="Calibri"/>
          <w:sz w:val="20"/>
          <w:szCs w:val="20"/>
        </w:rPr>
      </w:pPr>
    </w:p>
    <w:p w:rsidR="002D3D23" w:rsidRPr="002D3D23" w:rsidRDefault="002D3D23" w:rsidP="002D3D23">
      <w:pPr>
        <w:ind w:left="0" w:hanging="2"/>
        <w:jc w:val="both"/>
        <w:rPr>
          <w:rFonts w:ascii="Calibri" w:eastAsia="Calibri" w:hAnsi="Calibri" w:cs="Calibri"/>
          <w:sz w:val="20"/>
          <w:szCs w:val="20"/>
        </w:rPr>
      </w:pPr>
      <w:r w:rsidRPr="002D3D23">
        <w:rPr>
          <w:rFonts w:ascii="Calibri" w:eastAsia="Calibri" w:hAnsi="Calibri" w:cs="Calibri"/>
          <w:sz w:val="20"/>
          <w:szCs w:val="20"/>
        </w:rPr>
        <w:t>4. Que la recepción de los incentivos o subsidios para la producción de los bienes o servicios, genere costos bajos para su suministro o prestación, siempre y cuando ello no implique la práctica de “dumping”;</w:t>
      </w:r>
    </w:p>
    <w:p w:rsidR="002D3D23" w:rsidRDefault="002D3D23">
      <w:pPr>
        <w:ind w:left="0" w:hanging="2"/>
        <w:jc w:val="both"/>
        <w:rPr>
          <w:rFonts w:ascii="Calibri" w:eastAsia="Calibri" w:hAnsi="Calibri" w:cs="Calibri"/>
          <w:sz w:val="20"/>
          <w:szCs w:val="20"/>
        </w:rPr>
      </w:pPr>
    </w:p>
    <w:p w:rsidR="00226B46"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w:t>
      </w:r>
      <w:r w:rsidR="001C591E">
        <w:rPr>
          <w:rFonts w:ascii="Calibri" w:eastAsia="Calibri" w:hAnsi="Calibri" w:cs="Calibri"/>
          <w:sz w:val="20"/>
          <w:szCs w:val="20"/>
        </w:rPr>
        <w:t xml:space="preserve"> y</w:t>
      </w:r>
      <w:r>
        <w:rPr>
          <w:rFonts w:ascii="Calibri" w:eastAsia="Calibri" w:hAnsi="Calibri" w:cs="Calibri"/>
          <w:sz w:val="20"/>
          <w:szCs w:val="20"/>
        </w:rPr>
        <w:t xml:space="preserve"> </w:t>
      </w:r>
      <w:r w:rsidRPr="001C591E">
        <w:rPr>
          <w:rFonts w:ascii="Calibri" w:eastAsia="Calibri" w:hAnsi="Calibri" w:cs="Calibri"/>
          <w:sz w:val="20"/>
          <w:szCs w:val="20"/>
        </w:rPr>
        <w:t>notificación de preguntas y respuestas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1C591E">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Se podrá</w:t>
      </w:r>
      <w:r w:rsidR="00685248">
        <w:rPr>
          <w:rFonts w:ascii="Calibri" w:eastAsia="Calibri" w:hAnsi="Calibri" w:cs="Calibri"/>
          <w:sz w:val="20"/>
          <w:szCs w:val="20"/>
        </w:rPr>
        <w:t>n</w:t>
      </w:r>
      <w:r>
        <w:rPr>
          <w:rFonts w:ascii="Calibri" w:eastAsia="Calibri" w:hAnsi="Calibri" w:cs="Calibri"/>
          <w:sz w:val="20"/>
          <w:szCs w:val="20"/>
        </w:rPr>
        <w:t xml:space="preserve"> adjudicar la</w:t>
      </w:r>
      <w:r w:rsidR="00685248">
        <w:rPr>
          <w:rFonts w:ascii="Calibri" w:eastAsia="Calibri" w:hAnsi="Calibri" w:cs="Calibri"/>
          <w:sz w:val="20"/>
          <w:szCs w:val="20"/>
        </w:rPr>
        <w:t xml:space="preserve"> (s)</w:t>
      </w:r>
      <w:r w:rsidR="00DF5241">
        <w:rPr>
          <w:rFonts w:ascii="Calibri" w:eastAsia="Calibri" w:hAnsi="Calibri" w:cs="Calibri"/>
          <w:sz w:val="20"/>
          <w:szCs w:val="20"/>
        </w:rPr>
        <w:t xml:space="preserve"> partida</w:t>
      </w:r>
      <w:r w:rsidR="00685248">
        <w:rPr>
          <w:rFonts w:ascii="Calibri" w:eastAsia="Calibri" w:hAnsi="Calibri" w:cs="Calibri"/>
          <w:sz w:val="20"/>
          <w:szCs w:val="20"/>
        </w:rPr>
        <w:t xml:space="preserve"> (s)</w:t>
      </w:r>
      <w:r w:rsidR="00DF5241">
        <w:rPr>
          <w:rFonts w:ascii="Calibri" w:eastAsia="Calibri" w:hAnsi="Calibri" w:cs="Calibri"/>
          <w:sz w:val="20"/>
          <w:szCs w:val="20"/>
        </w:rPr>
        <w:t>, si de la evaluación de las ofertas que se haga, se desprende que al menos una cumple con los requisitos y aspectos técnicos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w:t>
      </w:r>
      <w:r w:rsidR="001C591E">
        <w:rPr>
          <w:rFonts w:ascii="Calibri" w:eastAsia="Calibri" w:hAnsi="Calibri" w:cs="Calibri"/>
          <w:sz w:val="20"/>
          <w:szCs w:val="20"/>
        </w:rPr>
        <w:t>. E</w:t>
      </w:r>
      <w:r>
        <w:rPr>
          <w:rFonts w:ascii="Calibri" w:eastAsia="Calibri" w:hAnsi="Calibri" w:cs="Calibri"/>
          <w:sz w:val="20"/>
          <w:szCs w:val="20"/>
        </w:rPr>
        <w:t>n caso contrario será descalificado</w:t>
      </w:r>
      <w:r w:rsidR="001C591E">
        <w:rPr>
          <w:rFonts w:ascii="Calibri" w:eastAsia="Calibri" w:hAnsi="Calibri" w:cs="Calibri"/>
          <w:sz w:val="20"/>
          <w:szCs w:val="20"/>
        </w:rPr>
        <w:t>.</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sidRPr="001C591E">
        <w:rPr>
          <w:rFonts w:ascii="Calibri" w:eastAsia="Calibri" w:hAnsi="Calibri" w:cs="Calibri"/>
          <w:sz w:val="20"/>
          <w:szCs w:val="20"/>
        </w:rPr>
        <w:t xml:space="preserve">La adjudicación de la presente invitación será por partida. </w:t>
      </w:r>
    </w:p>
    <w:p w:rsidR="00B5683B" w:rsidRDefault="00B5683B" w:rsidP="00B5683B">
      <w:pPr>
        <w:pStyle w:val="Prrafodelista"/>
        <w:ind w:left="0" w:hanging="2"/>
        <w:rPr>
          <w:rFonts w:ascii="Calibri" w:eastAsia="Calibri" w:hAnsi="Calibri" w:cs="Calibri"/>
          <w:sz w:val="20"/>
          <w:szCs w:val="20"/>
        </w:rPr>
      </w:pPr>
    </w:p>
    <w:p w:rsidR="00B5683B" w:rsidRPr="001C591E" w:rsidRDefault="00B5683B">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Respecto a la </w:t>
      </w:r>
      <w:r w:rsidRPr="00B5683B">
        <w:rPr>
          <w:rFonts w:ascii="Calibri" w:eastAsia="Calibri" w:hAnsi="Calibri" w:cs="Calibri"/>
          <w:b/>
          <w:sz w:val="20"/>
          <w:szCs w:val="20"/>
        </w:rPr>
        <w:t>partida 9</w:t>
      </w:r>
      <w:r>
        <w:rPr>
          <w:rFonts w:ascii="Calibri" w:eastAsia="Calibri" w:hAnsi="Calibri" w:cs="Calibri"/>
          <w:sz w:val="20"/>
          <w:szCs w:val="20"/>
        </w:rPr>
        <w:t xml:space="preserve"> considerar que el número de serie es </w:t>
      </w:r>
      <w:r w:rsidRPr="00B5683B">
        <w:rPr>
          <w:rFonts w:ascii="Calibri" w:eastAsia="Calibri" w:hAnsi="Calibri" w:cs="Calibri"/>
          <w:b/>
          <w:sz w:val="20"/>
          <w:szCs w:val="20"/>
        </w:rPr>
        <w:t>FWF60ETK18004109</w:t>
      </w:r>
      <w:r>
        <w:rPr>
          <w:rFonts w:ascii="Calibri" w:eastAsia="Calibri" w:hAnsi="Calibri" w:cs="Calibri"/>
          <w:sz w:val="20"/>
          <w:szCs w:val="20"/>
        </w:rPr>
        <w:t xml:space="preserve"> y para la </w:t>
      </w:r>
      <w:r w:rsidRPr="00B5683B">
        <w:rPr>
          <w:rFonts w:ascii="Calibri" w:eastAsia="Calibri" w:hAnsi="Calibri" w:cs="Calibri"/>
          <w:b/>
          <w:sz w:val="20"/>
          <w:szCs w:val="20"/>
        </w:rPr>
        <w:t>partida 16</w:t>
      </w:r>
      <w:r>
        <w:rPr>
          <w:rFonts w:ascii="Calibri" w:eastAsia="Calibri" w:hAnsi="Calibri" w:cs="Calibri"/>
          <w:sz w:val="20"/>
          <w:szCs w:val="20"/>
        </w:rPr>
        <w:t xml:space="preserve"> el número de serie es </w:t>
      </w:r>
      <w:r w:rsidR="00DC2980">
        <w:rPr>
          <w:rFonts w:ascii="Calibri" w:eastAsia="Calibri" w:hAnsi="Calibri" w:cs="Calibri"/>
          <w:b/>
          <w:sz w:val="20"/>
          <w:szCs w:val="20"/>
        </w:rPr>
        <w:t>F</w:t>
      </w:r>
      <w:r w:rsidRPr="00B5683B">
        <w:rPr>
          <w:rFonts w:ascii="Calibri" w:eastAsia="Calibri" w:hAnsi="Calibri" w:cs="Calibri"/>
          <w:b/>
          <w:sz w:val="20"/>
          <w:szCs w:val="20"/>
        </w:rPr>
        <w:t>GT60D4615065599</w:t>
      </w:r>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highlight w:val="yellow"/>
        </w:rPr>
      </w:pPr>
    </w:p>
    <w:p w:rsidR="00226B46" w:rsidRPr="00BA72DC"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BA72DC" w:rsidRDefault="00BA72DC" w:rsidP="00BA72DC">
      <w:pPr>
        <w:pStyle w:val="Prrafodelista"/>
        <w:ind w:left="0" w:hanging="2"/>
        <w:rPr>
          <w:rFonts w:ascii="Calibri" w:eastAsia="Calibri" w:hAnsi="Calibri" w:cs="Calibri"/>
          <w:sz w:val="20"/>
          <w:szCs w:val="20"/>
        </w:rPr>
      </w:pPr>
    </w:p>
    <w:p w:rsidR="00BA72DC" w:rsidRPr="00E328B9" w:rsidRDefault="00BA72DC" w:rsidP="00054DAD">
      <w:pPr>
        <w:numPr>
          <w:ilvl w:val="0"/>
          <w:numId w:val="2"/>
        </w:numPr>
        <w:ind w:left="0" w:right="-376" w:hanging="2"/>
        <w:jc w:val="both"/>
        <w:rPr>
          <w:rFonts w:ascii="Calibri" w:eastAsia="Calibri" w:hAnsi="Calibri" w:cs="Calibri"/>
          <w:sz w:val="20"/>
          <w:szCs w:val="20"/>
        </w:rPr>
      </w:pPr>
      <w:r w:rsidRPr="00054DAD">
        <w:rPr>
          <w:rFonts w:ascii="Calibri" w:eastAsia="Calibri" w:hAnsi="Calibri" w:cs="Calibri"/>
          <w:sz w:val="20"/>
          <w:szCs w:val="20"/>
        </w:rPr>
        <w:t xml:space="preserve">Si la </w:t>
      </w:r>
      <w:r w:rsidR="005958BF" w:rsidRPr="00054DAD">
        <w:rPr>
          <w:rFonts w:ascii="Calibri" w:eastAsia="Calibri" w:hAnsi="Calibri" w:cs="Calibri"/>
          <w:sz w:val="20"/>
          <w:szCs w:val="20"/>
        </w:rPr>
        <w:t xml:space="preserve">propuesta técnica y/o económica presentada a través de </w:t>
      </w:r>
      <w:proofErr w:type="spellStart"/>
      <w:r w:rsidR="005958BF" w:rsidRPr="00054DAD">
        <w:rPr>
          <w:rFonts w:ascii="Calibri" w:eastAsia="Calibri" w:hAnsi="Calibri" w:cs="Calibri"/>
          <w:b/>
          <w:sz w:val="20"/>
          <w:szCs w:val="20"/>
        </w:rPr>
        <w:t>e·compras</w:t>
      </w:r>
      <w:proofErr w:type="spellEnd"/>
      <w:r w:rsidR="005958BF" w:rsidRPr="00054DAD">
        <w:rPr>
          <w:rFonts w:ascii="Calibri" w:eastAsia="Calibri" w:hAnsi="Calibri" w:cs="Calibri"/>
          <w:sz w:val="20"/>
          <w:szCs w:val="20"/>
        </w:rPr>
        <w:t xml:space="preserve"> se encuentra en estatus </w:t>
      </w:r>
      <w:r w:rsidR="00C0528D">
        <w:rPr>
          <w:rFonts w:ascii="Calibri" w:eastAsia="Calibri" w:hAnsi="Calibri" w:cs="Calibri"/>
          <w:sz w:val="20"/>
          <w:szCs w:val="20"/>
        </w:rPr>
        <w:t>diferente</w:t>
      </w:r>
      <w:r w:rsidR="001812AC">
        <w:rPr>
          <w:rFonts w:ascii="Calibri" w:eastAsia="Calibri" w:hAnsi="Calibri" w:cs="Calibri"/>
          <w:sz w:val="20"/>
          <w:szCs w:val="20"/>
        </w:rPr>
        <w:t xml:space="preserve"> a</w:t>
      </w:r>
      <w:r w:rsidR="005958BF" w:rsidRPr="00054DAD">
        <w:rPr>
          <w:rFonts w:ascii="Calibri" w:eastAsia="Calibri" w:hAnsi="Calibri" w:cs="Calibri"/>
          <w:sz w:val="20"/>
          <w:szCs w:val="20"/>
        </w:rPr>
        <w:t xml:space="preserve"> “EMITIDOS” se tendrá como oferta no presentada y en este caso, podrá presentarla de manera presencial, siempre y cuando se encuentre dentro del plazo establecido para recepción de propuestas</w:t>
      </w:r>
      <w:r w:rsidRPr="00054DAD">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DD47C4" w:rsidRPr="00DD47C4" w:rsidRDefault="00E328B9" w:rsidP="00DD47C4">
      <w:pPr>
        <w:numPr>
          <w:ilvl w:val="0"/>
          <w:numId w:val="2"/>
        </w:numPr>
        <w:ind w:left="0" w:right="-376" w:hanging="2"/>
        <w:jc w:val="both"/>
        <w:textDirection w:val="lrTb"/>
        <w:rPr>
          <w:rFonts w:ascii="Calibri" w:eastAsia="Calibri" w:hAnsi="Calibri" w:cs="Calibri"/>
          <w:sz w:val="20"/>
          <w:szCs w:val="20"/>
        </w:rPr>
      </w:pPr>
      <w:r>
        <w:rPr>
          <w:rFonts w:ascii="Calibri" w:eastAsia="Calibri" w:hAnsi="Calibri" w:cs="Calibri"/>
          <w:sz w:val="20"/>
          <w:szCs w:val="20"/>
        </w:rPr>
        <w:lastRenderedPageBreak/>
        <w:t> El bien adjudicado que pretenda ser entregado</w:t>
      </w:r>
      <w:r w:rsidR="00DD47C4" w:rsidRPr="00DD47C4">
        <w:rPr>
          <w:rFonts w:ascii="Calibri" w:eastAsia="Calibri" w:hAnsi="Calibri" w:cs="Calibri"/>
          <w:sz w:val="20"/>
          <w:szCs w:val="20"/>
        </w:rPr>
        <w:t xml:space="preserve"> por el proveedor, y que no reúnan lo estipulado en las presentes bases y anexo (s) técnico (s), o que al momento de su recepción presenten algún daño o deterioro, será rechazado sin que al respecto pueda generarse constancia alguna sobre su recepción, y sin demérito de las penas convencionales que se actualicen por la demora en la entrega de lo contratado.</w:t>
      </w: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r w:rsidRPr="00DD47C4">
        <w:rPr>
          <w:rFonts w:ascii="Calibri" w:eastAsia="Calibri" w:hAnsi="Calibri" w:cs="Calibri"/>
          <w:sz w:val="20"/>
          <w:szCs w:val="20"/>
        </w:rPr>
        <w:t>Igualmente, se</w:t>
      </w:r>
      <w:r w:rsidR="00E328B9">
        <w:rPr>
          <w:rFonts w:ascii="Calibri" w:eastAsia="Calibri" w:hAnsi="Calibri" w:cs="Calibri"/>
          <w:sz w:val="20"/>
          <w:szCs w:val="20"/>
        </w:rPr>
        <w:t>rá devuelto al participante</w:t>
      </w:r>
      <w:r w:rsidRPr="00DD47C4">
        <w:rPr>
          <w:rFonts w:ascii="Calibri" w:eastAsia="Calibri" w:hAnsi="Calibri" w:cs="Calibri"/>
          <w:sz w:val="20"/>
          <w:szCs w:val="20"/>
        </w:rPr>
        <w:t xml:space="preserve"> adjudicado</w:t>
      </w:r>
      <w:r w:rsidR="00E328B9">
        <w:rPr>
          <w:rFonts w:ascii="Calibri" w:eastAsia="Calibri" w:hAnsi="Calibri" w:cs="Calibri"/>
          <w:sz w:val="20"/>
          <w:szCs w:val="20"/>
        </w:rPr>
        <w:t xml:space="preserve"> aquel bien que haya sido suministrado, y sobre el cual</w:t>
      </w:r>
      <w:r w:rsidRPr="00DD47C4">
        <w:rPr>
          <w:rFonts w:ascii="Calibri" w:eastAsia="Calibri" w:hAnsi="Calibri" w:cs="Calibri"/>
          <w:sz w:val="20"/>
          <w:szCs w:val="20"/>
        </w:rPr>
        <w:t>,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226B46" w:rsidRDefault="00226B46">
      <w:pPr>
        <w:ind w:left="0" w:right="-376" w:hanging="2"/>
        <w:jc w:val="both"/>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w:t>
      </w:r>
      <w:r w:rsidR="00E328B9">
        <w:rPr>
          <w:rFonts w:ascii="Calibri" w:eastAsia="Calibri" w:hAnsi="Calibri" w:cs="Calibri"/>
          <w:color w:val="000000"/>
          <w:sz w:val="20"/>
          <w:szCs w:val="20"/>
        </w:rPr>
        <w:t xml:space="preserve">se tramitarán dentro de </w:t>
      </w:r>
      <w:r w:rsidR="00E328B9" w:rsidRPr="00E328B9">
        <w:rPr>
          <w:rFonts w:ascii="Calibri" w:eastAsia="Calibri" w:hAnsi="Calibri" w:cs="Calibri"/>
          <w:color w:val="000000"/>
          <w:sz w:val="20"/>
          <w:szCs w:val="20"/>
        </w:rPr>
        <w:t xml:space="preserve">los </w:t>
      </w:r>
      <w:r w:rsidR="00E80A38">
        <w:rPr>
          <w:rFonts w:ascii="Calibri" w:eastAsia="Calibri" w:hAnsi="Calibri" w:cs="Calibri"/>
          <w:color w:val="000000"/>
          <w:sz w:val="20"/>
          <w:szCs w:val="20"/>
        </w:rPr>
        <w:t>15</w:t>
      </w:r>
      <w:r w:rsidRPr="00E328B9">
        <w:rPr>
          <w:rFonts w:ascii="Calibri" w:eastAsia="Calibri" w:hAnsi="Calibri" w:cs="Calibri"/>
          <w:color w:val="000000"/>
          <w:sz w:val="20"/>
          <w:szCs w:val="20"/>
        </w:rPr>
        <w:t xml:space="preserve"> días posteriores a la fecha de recepción del comprobante fiscal (CFDI) y su representación impresa, detallando precios unitarios</w:t>
      </w:r>
      <w:r>
        <w:rPr>
          <w:rFonts w:ascii="Calibri" w:eastAsia="Calibri" w:hAnsi="Calibri" w:cs="Calibri"/>
          <w:color w:val="000000"/>
          <w:sz w:val="20"/>
          <w:szCs w:val="20"/>
        </w:rPr>
        <w:t xml:space="preserve">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color w:val="000000"/>
          <w:sz w:val="20"/>
          <w:szCs w:val="20"/>
        </w:rPr>
        <w:t>Los datos de facturación se señalarán en el pedido o contrato respectivo.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67DC4" w:rsidRPr="00F67DC4" w:rsidRDefault="00F67DC4" w:rsidP="00E80A38">
      <w:pPr>
        <w:numPr>
          <w:ilvl w:val="0"/>
          <w:numId w:val="2"/>
        </w:numPr>
        <w:ind w:left="0" w:right="-376" w:hanging="2"/>
        <w:jc w:val="both"/>
        <w:textDirection w:val="lrTb"/>
        <w:rPr>
          <w:rFonts w:ascii="Calibri" w:eastAsia="Calibri" w:hAnsi="Calibri" w:cs="Calibri"/>
          <w:sz w:val="20"/>
          <w:szCs w:val="20"/>
        </w:rPr>
      </w:pPr>
      <w:r w:rsidRPr="00F67DC4">
        <w:rPr>
          <w:rFonts w:ascii="Calibri" w:eastAsia="Calibri" w:hAnsi="Calibri" w:cs="Calibri"/>
          <w:sz w:val="20"/>
          <w:szCs w:val="20"/>
        </w:rPr>
        <w:t xml:space="preserve">Las </w:t>
      </w:r>
      <w:r w:rsidR="00E80A38" w:rsidRPr="00E80A38">
        <w:rPr>
          <w:rFonts w:ascii="Calibri" w:eastAsia="Calibri" w:hAnsi="Calibri" w:cs="Calibri"/>
          <w:sz w:val="20"/>
          <w:szCs w:val="20"/>
        </w:rPr>
        <w:t>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r w:rsidRPr="00F67DC4">
        <w:rPr>
          <w:rFonts w:ascii="Calibri" w:eastAsia="Calibri" w:hAnsi="Calibri" w:cs="Calibri"/>
          <w:sz w:val="20"/>
          <w:szCs w:val="20"/>
        </w:rPr>
        <w:t>.</w:t>
      </w:r>
    </w:p>
    <w:p w:rsidR="00226B46" w:rsidRDefault="00226B46" w:rsidP="007F3D65">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226B46" w:rsidRDefault="00DF5241">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w:t>
      </w:r>
      <w:r w:rsidR="00D50177">
        <w:rPr>
          <w:rFonts w:ascii="Calibri" w:eastAsia="Calibri" w:hAnsi="Calibri" w:cs="Calibri"/>
          <w:sz w:val="20"/>
          <w:szCs w:val="20"/>
        </w:rPr>
        <w:t xml:space="preserve">ración </w:t>
      </w:r>
      <w:r w:rsidR="00D50177" w:rsidRPr="009E34DC">
        <w:rPr>
          <w:rFonts w:ascii="Calibri" w:eastAsia="Calibri" w:hAnsi="Calibri" w:cs="Calibri"/>
          <w:sz w:val="20"/>
          <w:szCs w:val="20"/>
        </w:rPr>
        <w:t xml:space="preserve">el </w:t>
      </w:r>
      <w:r w:rsidR="00112A05" w:rsidRPr="009E34DC">
        <w:rPr>
          <w:rFonts w:ascii="Calibri" w:eastAsia="Calibri" w:hAnsi="Calibri" w:cs="Calibri"/>
          <w:sz w:val="20"/>
          <w:szCs w:val="20"/>
        </w:rPr>
        <w:t xml:space="preserve">08 </w:t>
      </w:r>
      <w:r w:rsidR="00D50177" w:rsidRPr="009E34DC">
        <w:rPr>
          <w:rFonts w:ascii="Calibri" w:eastAsia="Calibri" w:hAnsi="Calibri" w:cs="Calibri"/>
          <w:sz w:val="20"/>
          <w:szCs w:val="20"/>
        </w:rPr>
        <w:t>de enero de 2021</w:t>
      </w:r>
      <w:r>
        <w:rPr>
          <w:rFonts w:ascii="Calibri" w:eastAsia="Calibri" w:hAnsi="Calibri" w:cs="Calibri"/>
          <w:sz w:val="20"/>
          <w:szCs w:val="20"/>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w:t>
      </w:r>
      <w:r>
        <w:rPr>
          <w:rFonts w:ascii="Calibri" w:eastAsia="Calibri" w:hAnsi="Calibri" w:cs="Calibri"/>
          <w:sz w:val="20"/>
          <w:szCs w:val="20"/>
        </w:rPr>
        <w:lastRenderedPageBreak/>
        <w:t>pactados, dicha sanción será aplicada por la Secretaría de Finanzas, Inversión y Administración o el órgano de administración de la entidad solicitante según corresponda. Lo anterior sin perjuicio de lo previsto en el artículo 40 de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26B46" w:rsidRDefault="00226B46">
      <w:pPr>
        <w:ind w:left="0" w:right="-376" w:hanging="2"/>
        <w:jc w:val="both"/>
        <w:rPr>
          <w:rFonts w:ascii="Calibri" w:eastAsia="Calibri" w:hAnsi="Calibri" w:cs="Calibri"/>
          <w:sz w:val="20"/>
          <w:szCs w:val="20"/>
        </w:rPr>
      </w:pPr>
    </w:p>
    <w:p w:rsidR="00A405F1" w:rsidRDefault="00DF5241" w:rsidP="00A405F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32">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33">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proofErr w:type="spellStart"/>
      <w:r>
        <w:rPr>
          <w:rFonts w:ascii="Calibri" w:eastAsia="Calibri" w:hAnsi="Calibri" w:cs="Calibri"/>
          <w:sz w:val="20"/>
          <w:szCs w:val="20"/>
        </w:rPr>
        <w:t>resposabilidad</w:t>
      </w:r>
      <w:proofErr w:type="spellEnd"/>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bookmarkStart w:id="2" w:name="_heading=h.30j0zll" w:colFirst="0" w:colLast="0"/>
      <w:bookmarkEnd w:id="2"/>
    </w:p>
    <w:p w:rsidR="00A405F1" w:rsidRDefault="00A405F1" w:rsidP="00A405F1">
      <w:pPr>
        <w:pStyle w:val="Prrafodelista"/>
        <w:ind w:left="0" w:hanging="2"/>
        <w:rPr>
          <w:rFonts w:ascii="Calibri" w:eastAsia="Calibri" w:hAnsi="Calibri" w:cs="Calibri"/>
          <w:sz w:val="20"/>
          <w:szCs w:val="20"/>
        </w:rPr>
      </w:pPr>
    </w:p>
    <w:p w:rsidR="00226B46" w:rsidRPr="00A405F1" w:rsidRDefault="00DF5241" w:rsidP="00A405F1">
      <w:pPr>
        <w:numPr>
          <w:ilvl w:val="0"/>
          <w:numId w:val="3"/>
        </w:numPr>
        <w:ind w:left="0" w:right="-376" w:hanging="2"/>
        <w:jc w:val="both"/>
        <w:rPr>
          <w:rFonts w:ascii="Calibri" w:eastAsia="Calibri" w:hAnsi="Calibri" w:cs="Calibri"/>
          <w:sz w:val="20"/>
          <w:szCs w:val="20"/>
        </w:rPr>
      </w:pPr>
      <w:r w:rsidRPr="00A405F1">
        <w:rPr>
          <w:rFonts w:ascii="Calibri" w:eastAsia="Calibri" w:hAnsi="Calibri" w:cs="Calibri"/>
          <w:sz w:val="20"/>
          <w:szCs w:val="20"/>
        </w:rPr>
        <w:t xml:space="preserve">Una vez determinado el resultado de la(s) adjudicación(es) correspondiente(s) será publicado en las páginas electrónicas </w:t>
      </w:r>
      <w:hyperlink r:id="rId34" w:history="1">
        <w:r w:rsidR="00A405F1" w:rsidRPr="00A405F1">
          <w:rPr>
            <w:rStyle w:val="Hipervnculo"/>
            <w:rFonts w:ascii="Calibri" w:eastAsia="Calibri" w:hAnsi="Calibri" w:cs="Calibri"/>
            <w:sz w:val="20"/>
            <w:szCs w:val="20"/>
          </w:rPr>
          <w:t>http://transparencia.guanajuato.gob.mx/transparencia/informacion_publica_licitaciones.php</w:t>
        </w:r>
      </w:hyperlink>
      <w:r w:rsidR="00A405F1" w:rsidRPr="00A405F1">
        <w:rPr>
          <w:rFonts w:ascii="Calibri" w:eastAsia="Calibri" w:hAnsi="Calibri" w:cs="Calibri"/>
          <w:color w:val="000000"/>
          <w:sz w:val="20"/>
          <w:szCs w:val="20"/>
        </w:rPr>
        <w:t xml:space="preserve"> y </w:t>
      </w:r>
      <w:hyperlink r:id="rId35" w:history="1">
        <w:r w:rsidR="00A405F1" w:rsidRPr="00A405F1">
          <w:rPr>
            <w:rStyle w:val="Hipervnculo"/>
            <w:rFonts w:ascii="Calibri" w:eastAsia="Calibri" w:hAnsi="Calibri" w:cs="Calibri"/>
            <w:sz w:val="20"/>
            <w:szCs w:val="20"/>
          </w:rPr>
          <w:t>https://pseig.guanajuato.gob.mx:9100/irj/portal</w:t>
        </w:r>
      </w:hyperlink>
      <w:r w:rsidR="00A405F1" w:rsidRPr="00A405F1">
        <w:rPr>
          <w:rStyle w:val="Hipervnculo"/>
          <w:rFonts w:ascii="Calibri" w:eastAsia="Calibri" w:hAnsi="Calibri" w:cs="Calibri"/>
          <w:sz w:val="20"/>
          <w:szCs w:val="20"/>
        </w:rPr>
        <w:t>.</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A405F1"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A405F1" w:rsidRPr="00A405F1">
        <w:rPr>
          <w:rFonts w:ascii="Calibri" w:eastAsia="Calibri" w:hAnsi="Calibri" w:cs="Calibri"/>
          <w:sz w:val="20"/>
          <w:szCs w:val="20"/>
        </w:rPr>
        <w:t>E</w:t>
      </w:r>
      <w:r w:rsidRPr="00A405F1">
        <w:rPr>
          <w:rFonts w:ascii="Calibri" w:eastAsia="Calibri" w:hAnsi="Calibri" w:cs="Calibri"/>
          <w:sz w:val="20"/>
          <w:szCs w:val="20"/>
        </w:rPr>
        <w:t xml:space="preserve"> “Requisitos de facturación”.</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w:t>
      </w:r>
      <w:r w:rsidRPr="00A405F1">
        <w:rPr>
          <w:rFonts w:ascii="Calibri" w:eastAsia="Calibri" w:hAnsi="Calibri" w:cs="Calibri"/>
          <w:sz w:val="20"/>
          <w:szCs w:val="20"/>
        </w:rPr>
        <w:t xml:space="preserve">I </w:t>
      </w:r>
      <w:r w:rsidR="00A405F1" w:rsidRPr="00A405F1">
        <w:rPr>
          <w:rFonts w:ascii="Calibri" w:eastAsia="Calibri" w:hAnsi="Calibri" w:cs="Calibri"/>
          <w:sz w:val="20"/>
          <w:szCs w:val="20"/>
        </w:rPr>
        <w:t>inciso</w:t>
      </w:r>
      <w:r w:rsidRPr="00A405F1">
        <w:rPr>
          <w:rFonts w:ascii="Calibri" w:eastAsia="Calibri" w:hAnsi="Calibri" w:cs="Calibri"/>
          <w:sz w:val="20"/>
          <w:szCs w:val="20"/>
        </w:rPr>
        <w:t xml:space="preserve"> d) de</w:t>
      </w:r>
      <w:r>
        <w:rPr>
          <w:rFonts w:ascii="Calibri" w:eastAsia="Calibri" w:hAnsi="Calibri" w:cs="Calibri"/>
          <w:sz w:val="20"/>
          <w:szCs w:val="20"/>
        </w:rPr>
        <w:t xml:space="preserve"> la Ley.</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26B46" w:rsidRDefault="00DF5241">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226B46">
      <w:headerReference w:type="default" r:id="rId36"/>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A4C" w:rsidRDefault="00223A4C">
      <w:pPr>
        <w:spacing w:line="240" w:lineRule="auto"/>
        <w:ind w:left="0" w:hanging="2"/>
      </w:pPr>
      <w:r>
        <w:separator/>
      </w:r>
    </w:p>
  </w:endnote>
  <w:endnote w:type="continuationSeparator" w:id="0">
    <w:p w:rsidR="00223A4C" w:rsidRDefault="00223A4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A4C" w:rsidRDefault="00223A4C">
      <w:pPr>
        <w:spacing w:line="240" w:lineRule="auto"/>
        <w:ind w:left="0" w:hanging="2"/>
      </w:pPr>
      <w:r>
        <w:separator/>
      </w:r>
    </w:p>
  </w:footnote>
  <w:footnote w:type="continuationSeparator" w:id="0">
    <w:p w:rsidR="00223A4C" w:rsidRDefault="00223A4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B46" w:rsidRDefault="00DF5241">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226B46" w:rsidRDefault="00226B46">
    <w:pPr>
      <w:ind w:left="0" w:hanging="2"/>
      <w:jc w:val="both"/>
      <w:rPr>
        <w:sz w:val="18"/>
        <w:szCs w:val="18"/>
      </w:rPr>
    </w:pPr>
  </w:p>
  <w:p w:rsidR="00226B46" w:rsidRDefault="00DF5241">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6AFCAE5B" wp14:editId="7AB9BCC9">
          <wp:extent cx="831215" cy="780415"/>
          <wp:effectExtent l="0" t="0" r="0" b="0"/>
          <wp:docPr id="1"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3188"/>
    <w:multiLevelType w:val="multilevel"/>
    <w:tmpl w:val="C582C9D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9401B71"/>
    <w:multiLevelType w:val="multilevel"/>
    <w:tmpl w:val="0BCA7F6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0EBB5042"/>
    <w:multiLevelType w:val="multilevel"/>
    <w:tmpl w:val="8C9CD75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0F1009B4"/>
    <w:multiLevelType w:val="multilevel"/>
    <w:tmpl w:val="671E7EE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18664444"/>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1A1257D2"/>
    <w:multiLevelType w:val="multilevel"/>
    <w:tmpl w:val="D50E146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6">
    <w:nsid w:val="1D340DE3"/>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7">
    <w:nsid w:val="29000EA7"/>
    <w:multiLevelType w:val="multilevel"/>
    <w:tmpl w:val="888001FA"/>
    <w:lvl w:ilvl="0">
      <w:start w:val="1"/>
      <w:numFmt w:val="lowerLetter"/>
      <w:lvlText w:val="%1)"/>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20"/>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nsid w:val="2B423C44"/>
    <w:multiLevelType w:val="multilevel"/>
    <w:tmpl w:val="5CB2785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2DC813A6"/>
    <w:multiLevelType w:val="multilevel"/>
    <w:tmpl w:val="E59E81D6"/>
    <w:lvl w:ilvl="0">
      <w:start w:val="1"/>
      <w:numFmt w:val="decimal"/>
      <w:pStyle w:val="Ttulo3"/>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34682926"/>
    <w:multiLevelType w:val="multilevel"/>
    <w:tmpl w:val="A046316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nsid w:val="39DC6FEF"/>
    <w:multiLevelType w:val="multilevel"/>
    <w:tmpl w:val="D6227186"/>
    <w:lvl w:ilvl="0">
      <w:start w:val="1"/>
      <w:numFmt w:val="lowerLetter"/>
      <w:lvlText w:val="%1)"/>
      <w:lvlJc w:val="left"/>
      <w:pPr>
        <w:ind w:left="567" w:hanging="567"/>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nsid w:val="3A1E5CEC"/>
    <w:multiLevelType w:val="multilevel"/>
    <w:tmpl w:val="2BB40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D8D12E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4">
    <w:nsid w:val="48772E39"/>
    <w:multiLevelType w:val="multilevel"/>
    <w:tmpl w:val="F4F609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CB1F87"/>
    <w:multiLevelType w:val="multilevel"/>
    <w:tmpl w:val="8E4685D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6">
    <w:nsid w:val="60D3551E"/>
    <w:multiLevelType w:val="multilevel"/>
    <w:tmpl w:val="4DC04AF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641001E7"/>
    <w:multiLevelType w:val="multilevel"/>
    <w:tmpl w:val="5286761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8">
    <w:nsid w:val="64914849"/>
    <w:multiLevelType w:val="multilevel"/>
    <w:tmpl w:val="671E7EE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799350CE"/>
    <w:multiLevelType w:val="multilevel"/>
    <w:tmpl w:val="6B1C90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9"/>
  </w:num>
  <w:num w:numId="2">
    <w:abstractNumId w:val="10"/>
  </w:num>
  <w:num w:numId="3">
    <w:abstractNumId w:val="1"/>
  </w:num>
  <w:num w:numId="4">
    <w:abstractNumId w:val="8"/>
  </w:num>
  <w:num w:numId="5">
    <w:abstractNumId w:val="19"/>
  </w:num>
  <w:num w:numId="6">
    <w:abstractNumId w:val="16"/>
  </w:num>
  <w:num w:numId="7">
    <w:abstractNumId w:val="2"/>
  </w:num>
  <w:num w:numId="8">
    <w:abstractNumId w:val="4"/>
  </w:num>
  <w:num w:numId="9">
    <w:abstractNumId w:val="17"/>
  </w:num>
  <w:num w:numId="10">
    <w:abstractNumId w:val="15"/>
  </w:num>
  <w:num w:numId="11">
    <w:abstractNumId w:val="13"/>
  </w:num>
  <w:num w:numId="12">
    <w:abstractNumId w:val="5"/>
  </w:num>
  <w:num w:numId="13">
    <w:abstractNumId w:val="0"/>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2"/>
  </w:num>
  <w:num w:numId="16">
    <w:abstractNumId w:val="14"/>
    <w:lvlOverride w:ilvl="0">
      <w:lvl w:ilvl="0">
        <w:numFmt w:val="decimal"/>
        <w:lvlText w:val="%1."/>
        <w:lvlJc w:val="left"/>
      </w:lvl>
    </w:lvlOverride>
  </w:num>
  <w:num w:numId="17">
    <w:abstractNumId w:val="6"/>
  </w:num>
  <w:num w:numId="18">
    <w:abstractNumId w:val="7"/>
  </w:num>
  <w:num w:numId="19">
    <w:abstractNumId w:val="18"/>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B46"/>
    <w:rsid w:val="00007B54"/>
    <w:rsid w:val="000519ED"/>
    <w:rsid w:val="00054DAD"/>
    <w:rsid w:val="0006385C"/>
    <w:rsid w:val="000A7062"/>
    <w:rsid w:val="000B01CC"/>
    <w:rsid w:val="000B0704"/>
    <w:rsid w:val="000D3BF5"/>
    <w:rsid w:val="000D5DBD"/>
    <w:rsid w:val="000F35C6"/>
    <w:rsid w:val="00112A05"/>
    <w:rsid w:val="00114294"/>
    <w:rsid w:val="0014089F"/>
    <w:rsid w:val="00142AE0"/>
    <w:rsid w:val="001517FC"/>
    <w:rsid w:val="00174689"/>
    <w:rsid w:val="001812AC"/>
    <w:rsid w:val="0018741A"/>
    <w:rsid w:val="001C591E"/>
    <w:rsid w:val="001D1A3A"/>
    <w:rsid w:val="001D6C08"/>
    <w:rsid w:val="001F1813"/>
    <w:rsid w:val="001F2198"/>
    <w:rsid w:val="00211247"/>
    <w:rsid w:val="00222B9E"/>
    <w:rsid w:val="0022320D"/>
    <w:rsid w:val="00223A4C"/>
    <w:rsid w:val="00226B46"/>
    <w:rsid w:val="00227CAF"/>
    <w:rsid w:val="00247B8B"/>
    <w:rsid w:val="00247E7D"/>
    <w:rsid w:val="002802B9"/>
    <w:rsid w:val="002915E5"/>
    <w:rsid w:val="002A35D4"/>
    <w:rsid w:val="002B1BD2"/>
    <w:rsid w:val="002B2F77"/>
    <w:rsid w:val="002B4F3F"/>
    <w:rsid w:val="002C4C41"/>
    <w:rsid w:val="002D3D23"/>
    <w:rsid w:val="00301C54"/>
    <w:rsid w:val="00337E40"/>
    <w:rsid w:val="00364FDF"/>
    <w:rsid w:val="00381188"/>
    <w:rsid w:val="0039226D"/>
    <w:rsid w:val="00397FB5"/>
    <w:rsid w:val="003A24A6"/>
    <w:rsid w:val="003A4D88"/>
    <w:rsid w:val="003A5611"/>
    <w:rsid w:val="003B3D55"/>
    <w:rsid w:val="003C60A1"/>
    <w:rsid w:val="003D2ADF"/>
    <w:rsid w:val="003D574D"/>
    <w:rsid w:val="003E3FB8"/>
    <w:rsid w:val="00446BB0"/>
    <w:rsid w:val="00453719"/>
    <w:rsid w:val="00455006"/>
    <w:rsid w:val="00495E01"/>
    <w:rsid w:val="004A7629"/>
    <w:rsid w:val="004D496D"/>
    <w:rsid w:val="004E3AD4"/>
    <w:rsid w:val="004F09BC"/>
    <w:rsid w:val="004F6B3A"/>
    <w:rsid w:val="00531302"/>
    <w:rsid w:val="005371B8"/>
    <w:rsid w:val="005548BB"/>
    <w:rsid w:val="005571C6"/>
    <w:rsid w:val="00574A17"/>
    <w:rsid w:val="00575679"/>
    <w:rsid w:val="00576491"/>
    <w:rsid w:val="005958BF"/>
    <w:rsid w:val="005A3A29"/>
    <w:rsid w:val="005B387F"/>
    <w:rsid w:val="005D2B83"/>
    <w:rsid w:val="005E1335"/>
    <w:rsid w:val="005E4E26"/>
    <w:rsid w:val="006214C0"/>
    <w:rsid w:val="0062232F"/>
    <w:rsid w:val="0062533F"/>
    <w:rsid w:val="006260E9"/>
    <w:rsid w:val="0063006A"/>
    <w:rsid w:val="00635C03"/>
    <w:rsid w:val="0063640A"/>
    <w:rsid w:val="00661017"/>
    <w:rsid w:val="00677D11"/>
    <w:rsid w:val="00685248"/>
    <w:rsid w:val="0070112D"/>
    <w:rsid w:val="00703247"/>
    <w:rsid w:val="0070456A"/>
    <w:rsid w:val="00705502"/>
    <w:rsid w:val="00707A25"/>
    <w:rsid w:val="007221D8"/>
    <w:rsid w:val="007501C5"/>
    <w:rsid w:val="00773E42"/>
    <w:rsid w:val="00774276"/>
    <w:rsid w:val="00797316"/>
    <w:rsid w:val="007F3D65"/>
    <w:rsid w:val="00803932"/>
    <w:rsid w:val="00831106"/>
    <w:rsid w:val="00831249"/>
    <w:rsid w:val="00867F7E"/>
    <w:rsid w:val="00881DF5"/>
    <w:rsid w:val="00887E34"/>
    <w:rsid w:val="0089144A"/>
    <w:rsid w:val="008A485A"/>
    <w:rsid w:val="008E46B4"/>
    <w:rsid w:val="00920C21"/>
    <w:rsid w:val="00926C01"/>
    <w:rsid w:val="00950DB9"/>
    <w:rsid w:val="00957D2B"/>
    <w:rsid w:val="00963813"/>
    <w:rsid w:val="009937BF"/>
    <w:rsid w:val="00996241"/>
    <w:rsid w:val="00996E83"/>
    <w:rsid w:val="009A7DC9"/>
    <w:rsid w:val="009B1427"/>
    <w:rsid w:val="009B19CB"/>
    <w:rsid w:val="009B1E95"/>
    <w:rsid w:val="009B442F"/>
    <w:rsid w:val="009E34DC"/>
    <w:rsid w:val="00A035A9"/>
    <w:rsid w:val="00A03FF2"/>
    <w:rsid w:val="00A11366"/>
    <w:rsid w:val="00A300B6"/>
    <w:rsid w:val="00A405F1"/>
    <w:rsid w:val="00A41D50"/>
    <w:rsid w:val="00A527B2"/>
    <w:rsid w:val="00A80D24"/>
    <w:rsid w:val="00A8705D"/>
    <w:rsid w:val="00AA53EE"/>
    <w:rsid w:val="00AB5D91"/>
    <w:rsid w:val="00AC4314"/>
    <w:rsid w:val="00AE0052"/>
    <w:rsid w:val="00AE210F"/>
    <w:rsid w:val="00B04EA7"/>
    <w:rsid w:val="00B326E4"/>
    <w:rsid w:val="00B37039"/>
    <w:rsid w:val="00B45D0E"/>
    <w:rsid w:val="00B53A25"/>
    <w:rsid w:val="00B5683B"/>
    <w:rsid w:val="00B64FA7"/>
    <w:rsid w:val="00B95177"/>
    <w:rsid w:val="00B96E25"/>
    <w:rsid w:val="00BA72DC"/>
    <w:rsid w:val="00BB2CCF"/>
    <w:rsid w:val="00BB4922"/>
    <w:rsid w:val="00BC0547"/>
    <w:rsid w:val="00BC6304"/>
    <w:rsid w:val="00BD5CE9"/>
    <w:rsid w:val="00BE52C1"/>
    <w:rsid w:val="00BE7C0F"/>
    <w:rsid w:val="00C0528D"/>
    <w:rsid w:val="00C14428"/>
    <w:rsid w:val="00C172F8"/>
    <w:rsid w:val="00C22044"/>
    <w:rsid w:val="00C24311"/>
    <w:rsid w:val="00C371E2"/>
    <w:rsid w:val="00C45657"/>
    <w:rsid w:val="00C51B32"/>
    <w:rsid w:val="00C60BB2"/>
    <w:rsid w:val="00C62C2A"/>
    <w:rsid w:val="00C6702E"/>
    <w:rsid w:val="00C74285"/>
    <w:rsid w:val="00C75684"/>
    <w:rsid w:val="00C94877"/>
    <w:rsid w:val="00CE7F3D"/>
    <w:rsid w:val="00CF522F"/>
    <w:rsid w:val="00CF5E5B"/>
    <w:rsid w:val="00D3100E"/>
    <w:rsid w:val="00D440ED"/>
    <w:rsid w:val="00D50177"/>
    <w:rsid w:val="00D668B6"/>
    <w:rsid w:val="00D90EF0"/>
    <w:rsid w:val="00DA2D60"/>
    <w:rsid w:val="00DA66B0"/>
    <w:rsid w:val="00DB6E24"/>
    <w:rsid w:val="00DC2385"/>
    <w:rsid w:val="00DC2980"/>
    <w:rsid w:val="00DC7A90"/>
    <w:rsid w:val="00DD47C4"/>
    <w:rsid w:val="00DE6CE5"/>
    <w:rsid w:val="00DF5241"/>
    <w:rsid w:val="00E047CE"/>
    <w:rsid w:val="00E25AE2"/>
    <w:rsid w:val="00E262E1"/>
    <w:rsid w:val="00E328B9"/>
    <w:rsid w:val="00E330F6"/>
    <w:rsid w:val="00E37190"/>
    <w:rsid w:val="00E42B8A"/>
    <w:rsid w:val="00E434E1"/>
    <w:rsid w:val="00E53F3A"/>
    <w:rsid w:val="00E80A38"/>
    <w:rsid w:val="00E81968"/>
    <w:rsid w:val="00E94672"/>
    <w:rsid w:val="00E96EC2"/>
    <w:rsid w:val="00EC34E1"/>
    <w:rsid w:val="00EE1457"/>
    <w:rsid w:val="00F1381F"/>
    <w:rsid w:val="00F43F6A"/>
    <w:rsid w:val="00F6151C"/>
    <w:rsid w:val="00F65EDC"/>
    <w:rsid w:val="00F65F1B"/>
    <w:rsid w:val="00F67DC4"/>
    <w:rsid w:val="00F70E50"/>
    <w:rsid w:val="00F91EE2"/>
    <w:rsid w:val="00FA0721"/>
    <w:rsid w:val="00FA10B2"/>
    <w:rsid w:val="00FB3D78"/>
    <w:rsid w:val="00FB7572"/>
    <w:rsid w:val="00FD7202"/>
    <w:rsid w:val="00FE6D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405F1"/>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405F1"/>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773115">
      <w:bodyDiv w:val="1"/>
      <w:marLeft w:val="0"/>
      <w:marRight w:val="0"/>
      <w:marTop w:val="0"/>
      <w:marBottom w:val="0"/>
      <w:divBdr>
        <w:top w:val="none" w:sz="0" w:space="0" w:color="auto"/>
        <w:left w:val="none" w:sz="0" w:space="0" w:color="auto"/>
        <w:bottom w:val="none" w:sz="0" w:space="0" w:color="auto"/>
        <w:right w:val="none" w:sz="0" w:space="0" w:color="auto"/>
      </w:divBdr>
    </w:div>
    <w:div w:id="178859254">
      <w:bodyDiv w:val="1"/>
      <w:marLeft w:val="0"/>
      <w:marRight w:val="0"/>
      <w:marTop w:val="0"/>
      <w:marBottom w:val="0"/>
      <w:divBdr>
        <w:top w:val="none" w:sz="0" w:space="0" w:color="auto"/>
        <w:left w:val="none" w:sz="0" w:space="0" w:color="auto"/>
        <w:bottom w:val="none" w:sz="0" w:space="0" w:color="auto"/>
        <w:right w:val="none" w:sz="0" w:space="0" w:color="auto"/>
      </w:divBdr>
    </w:div>
    <w:div w:id="300307499">
      <w:bodyDiv w:val="1"/>
      <w:marLeft w:val="0"/>
      <w:marRight w:val="0"/>
      <w:marTop w:val="0"/>
      <w:marBottom w:val="0"/>
      <w:divBdr>
        <w:top w:val="none" w:sz="0" w:space="0" w:color="auto"/>
        <w:left w:val="none" w:sz="0" w:space="0" w:color="auto"/>
        <w:bottom w:val="none" w:sz="0" w:space="0" w:color="auto"/>
        <w:right w:val="none" w:sz="0" w:space="0" w:color="auto"/>
      </w:divBdr>
    </w:div>
    <w:div w:id="310212644">
      <w:bodyDiv w:val="1"/>
      <w:marLeft w:val="0"/>
      <w:marRight w:val="0"/>
      <w:marTop w:val="0"/>
      <w:marBottom w:val="0"/>
      <w:divBdr>
        <w:top w:val="none" w:sz="0" w:space="0" w:color="auto"/>
        <w:left w:val="none" w:sz="0" w:space="0" w:color="auto"/>
        <w:bottom w:val="none" w:sz="0" w:space="0" w:color="auto"/>
        <w:right w:val="none" w:sz="0" w:space="0" w:color="auto"/>
      </w:divBdr>
    </w:div>
    <w:div w:id="792554537">
      <w:bodyDiv w:val="1"/>
      <w:marLeft w:val="0"/>
      <w:marRight w:val="0"/>
      <w:marTop w:val="0"/>
      <w:marBottom w:val="0"/>
      <w:divBdr>
        <w:top w:val="none" w:sz="0" w:space="0" w:color="auto"/>
        <w:left w:val="none" w:sz="0" w:space="0" w:color="auto"/>
        <w:bottom w:val="none" w:sz="0" w:space="0" w:color="auto"/>
        <w:right w:val="none" w:sz="0" w:space="0" w:color="auto"/>
      </w:divBdr>
    </w:div>
    <w:div w:id="1211764424">
      <w:bodyDiv w:val="1"/>
      <w:marLeft w:val="0"/>
      <w:marRight w:val="0"/>
      <w:marTop w:val="0"/>
      <w:marBottom w:val="0"/>
      <w:divBdr>
        <w:top w:val="none" w:sz="0" w:space="0" w:color="auto"/>
        <w:left w:val="none" w:sz="0" w:space="0" w:color="auto"/>
        <w:bottom w:val="none" w:sz="0" w:space="0" w:color="auto"/>
        <w:right w:val="none" w:sz="0" w:space="0" w:color="auto"/>
      </w:divBdr>
    </w:div>
    <w:div w:id="1276599103">
      <w:bodyDiv w:val="1"/>
      <w:marLeft w:val="0"/>
      <w:marRight w:val="0"/>
      <w:marTop w:val="0"/>
      <w:marBottom w:val="0"/>
      <w:divBdr>
        <w:top w:val="none" w:sz="0" w:space="0" w:color="auto"/>
        <w:left w:val="none" w:sz="0" w:space="0" w:color="auto"/>
        <w:bottom w:val="none" w:sz="0" w:space="0" w:color="auto"/>
        <w:right w:val="none" w:sz="0" w:space="0" w:color="auto"/>
      </w:divBdr>
    </w:div>
    <w:div w:id="1349598729">
      <w:bodyDiv w:val="1"/>
      <w:marLeft w:val="0"/>
      <w:marRight w:val="0"/>
      <w:marTop w:val="0"/>
      <w:marBottom w:val="0"/>
      <w:divBdr>
        <w:top w:val="none" w:sz="0" w:space="0" w:color="auto"/>
        <w:left w:val="none" w:sz="0" w:space="0" w:color="auto"/>
        <w:bottom w:val="none" w:sz="0" w:space="0" w:color="auto"/>
        <w:right w:val="none" w:sz="0" w:space="0" w:color="auto"/>
      </w:divBdr>
    </w:div>
    <w:div w:id="1783377592">
      <w:bodyDiv w:val="1"/>
      <w:marLeft w:val="0"/>
      <w:marRight w:val="0"/>
      <w:marTop w:val="0"/>
      <w:marBottom w:val="0"/>
      <w:divBdr>
        <w:top w:val="none" w:sz="0" w:space="0" w:color="auto"/>
        <w:left w:val="none" w:sz="0" w:space="0" w:color="auto"/>
        <w:bottom w:val="none" w:sz="0" w:space="0" w:color="auto"/>
        <w:right w:val="none" w:sz="0" w:space="0" w:color="auto"/>
      </w:divBdr>
    </w:div>
    <w:div w:id="1790659300">
      <w:bodyDiv w:val="1"/>
      <w:marLeft w:val="0"/>
      <w:marRight w:val="0"/>
      <w:marTop w:val="0"/>
      <w:marBottom w:val="0"/>
      <w:divBdr>
        <w:top w:val="none" w:sz="0" w:space="0" w:color="auto"/>
        <w:left w:val="none" w:sz="0" w:space="0" w:color="auto"/>
        <w:bottom w:val="none" w:sz="0" w:space="0" w:color="auto"/>
        <w:right w:val="none" w:sz="0" w:space="0" w:color="auto"/>
      </w:divBdr>
    </w:div>
    <w:div w:id="2117092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hyperlink" Target="mailto:dfernandoe@guanajuato.gob.mx" TargetMode="External"/><Relationship Id="rId3" Type="http://schemas.openxmlformats.org/officeDocument/2006/relationships/styles" Target="styles.xml"/><Relationship Id="rId21" Type="http://schemas.openxmlformats.org/officeDocument/2006/relationships/hyperlink" Target="mailto:mordazr@guanajuato.gob.mx" TargetMode="External"/><Relationship Id="rId34" Type="http://schemas.openxmlformats.org/officeDocument/2006/relationships/hyperlink" Target="http://transparencia.guanajuato.gob.mx/transparencia/informacion_publica_licitaciones.php" TargetMode="External"/><Relationship Id="rId7" Type="http://schemas.openxmlformats.org/officeDocument/2006/relationships/footnotes" Target="footnotes.xml"/><Relationship Id="rId12" Type="http://schemas.openxmlformats.org/officeDocument/2006/relationships/hyperlink" Target="mailto:cgomeza@"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yperlink" Target="mailto:dhuertas@guanajuato.gob.mx" TargetMode="External"/><Relationship Id="rId33" Type="http://schemas.openxmlformats.org/officeDocument/2006/relationships/hyperlink" Target="mailto:servicioti@guanajuato.gob.mx"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mailto:malopez@itess.edu.mx" TargetMode="External"/><Relationship Id="rId29" Type="http://schemas.openxmlformats.org/officeDocument/2006/relationships/hyperlink" Target="mailto:coordinaci&#243;n_compras@utsma.edu.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mailto:ielizondof@guanajuato.gob.mx" TargetMode="External"/><Relationship Id="rId32" Type="http://schemas.openxmlformats.org/officeDocument/2006/relationships/hyperlink" Target="https://pseig.guanajuato.gob.mx:9100/irj/portal"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mailto:ctavares@guanajuato.gob.mx" TargetMode="External"/><Relationship Id="rId28" Type="http://schemas.openxmlformats.org/officeDocument/2006/relationships/hyperlink" Target="mailto:eesquivel@utsma.edu.mx" TargetMode="External"/><Relationship Id="rId36" Type="http://schemas.openxmlformats.org/officeDocument/2006/relationships/header" Target="header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ccardenas@guanajuato.gob.mx" TargetMode="External"/><Relationship Id="rId31" Type="http://schemas.openxmlformats.org/officeDocument/2006/relationships/hyperlink" Target="http://dgrmsg.guanajuato.gob.mx/manuales/manualSRM.pdf"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cgomeza@guanajuato.gob.mx" TargetMode="External"/><Relationship Id="rId22" Type="http://schemas.openxmlformats.org/officeDocument/2006/relationships/hyperlink" Target="mailto:utrejo@guanajuato.gob.mx" TargetMode="External"/><Relationship Id="rId27" Type="http://schemas.openxmlformats.org/officeDocument/2006/relationships/hyperlink" Target="mailto:jafrancov@guanajuato.gob.mx" TargetMode="External"/><Relationship Id="rId30" Type="http://schemas.openxmlformats.org/officeDocument/2006/relationships/hyperlink" Target="https://pseig.guanajuato.gob.mx:9100/irj/portal" TargetMode="External"/><Relationship Id="rId35" Type="http://schemas.openxmlformats.org/officeDocument/2006/relationships/hyperlink" Target="https://pseig.guanajuato.gob.mx:9100/irj/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FKKwHWm9MtIhIAB7sNmupp+vA==">AMUW2mXkSkwC4qytbxrNkmVxCEsfovwctACN0mN9ECUI92lEJZiEkhxFQU9j8ytm3UtNWKvDqi/qpbVWllFQdqgODZhYheyKMW8F9eBrb36Obw0zkQneh7XQk0JiGr9e94qLulE6/lyRLcsKn6TiasCPoJSW8zhIbw==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13</Pages>
  <Words>6169</Words>
  <Characters>33931</Characters>
  <Application>Microsoft Office Word</Application>
  <DocSecurity>0</DocSecurity>
  <Lines>282</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CINTHIA BERENICE GOMEZ AGUINAGA</cp:lastModifiedBy>
  <cp:revision>205</cp:revision>
  <dcterms:created xsi:type="dcterms:W3CDTF">2021-04-20T18:00:00Z</dcterms:created>
  <dcterms:modified xsi:type="dcterms:W3CDTF">2021-05-05T17:52:00Z</dcterms:modified>
</cp:coreProperties>
</file>